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D94" w:rsidRPr="007473EE" w:rsidRDefault="00083D94" w:rsidP="00274BC8">
      <w:pPr>
        <w:pStyle w:val="Style14"/>
        <w:widowControl/>
        <w:spacing w:line="240" w:lineRule="exact"/>
        <w:rPr>
          <w:sz w:val="20"/>
          <w:szCs w:val="20"/>
        </w:rPr>
      </w:pPr>
    </w:p>
    <w:p w:rsidR="00AF3B10" w:rsidRPr="0085617B" w:rsidRDefault="00AF3B10" w:rsidP="00AF3B10">
      <w:pPr>
        <w:pStyle w:val="Style14"/>
        <w:widowControl/>
        <w:spacing w:before="106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Должностной регламент</w:t>
      </w:r>
    </w:p>
    <w:p w:rsidR="00AF3B10" w:rsidRDefault="00AF3B10" w:rsidP="00AF3B10">
      <w:pPr>
        <w:pStyle w:val="Style9"/>
        <w:widowControl/>
        <w:spacing w:line="240" w:lineRule="exact"/>
        <w:rPr>
          <w:sz w:val="20"/>
          <w:szCs w:val="20"/>
        </w:rPr>
      </w:pP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b w:val="0"/>
          <w:sz w:val="26"/>
          <w:szCs w:val="26"/>
        </w:rPr>
        <w:t xml:space="preserve">главного государственного налогового инспектора отдела контроля </w:t>
      </w: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>
        <w:rPr>
          <w:rStyle w:val="FontStyle24"/>
          <w:b w:val="0"/>
          <w:sz w:val="26"/>
          <w:szCs w:val="26"/>
        </w:rPr>
        <w:t xml:space="preserve">налоговых органов </w:t>
      </w:r>
      <w:r w:rsidRPr="00D76BDC">
        <w:rPr>
          <w:rStyle w:val="FontStyle24"/>
          <w:b w:val="0"/>
          <w:sz w:val="26"/>
          <w:szCs w:val="26"/>
        </w:rPr>
        <w:t xml:space="preserve">Межрегиональной инспекции Федеральной налоговой службы </w:t>
      </w:r>
    </w:p>
    <w:p w:rsidR="00AF3B10" w:rsidRPr="00D76BDC" w:rsidRDefault="00AF3B10" w:rsidP="00AF3B10">
      <w:pPr>
        <w:pStyle w:val="Style9"/>
        <w:widowControl/>
        <w:spacing w:before="72"/>
        <w:rPr>
          <w:rStyle w:val="FontStyle24"/>
          <w:b w:val="0"/>
          <w:sz w:val="26"/>
          <w:szCs w:val="26"/>
        </w:rPr>
      </w:pPr>
      <w:r w:rsidRPr="00D76BDC">
        <w:rPr>
          <w:rStyle w:val="FontStyle24"/>
          <w:b w:val="0"/>
          <w:sz w:val="26"/>
          <w:szCs w:val="26"/>
        </w:rPr>
        <w:t>по Приволжскому федеральному округу</w:t>
      </w:r>
    </w:p>
    <w:p w:rsidR="00AF3B10" w:rsidRDefault="00AF3B10" w:rsidP="00AF3B10">
      <w:pPr>
        <w:pStyle w:val="Style14"/>
        <w:widowControl/>
        <w:spacing w:line="240" w:lineRule="exact"/>
        <w:jc w:val="center"/>
        <w:rPr>
          <w:sz w:val="20"/>
          <w:szCs w:val="20"/>
        </w:rPr>
      </w:pPr>
    </w:p>
    <w:p w:rsidR="00AF3B10" w:rsidRPr="0085617B" w:rsidRDefault="00AF3B10" w:rsidP="00AF3B10">
      <w:pPr>
        <w:pStyle w:val="Style14"/>
        <w:widowControl/>
        <w:spacing w:before="82"/>
        <w:jc w:val="center"/>
        <w:rPr>
          <w:rStyle w:val="FontStyle28"/>
          <w:b/>
        </w:rPr>
      </w:pPr>
      <w:r w:rsidRPr="0085617B">
        <w:rPr>
          <w:rStyle w:val="FontStyle28"/>
          <w:b/>
        </w:rPr>
        <w:t>I. Общие положения</w:t>
      </w:r>
    </w:p>
    <w:p w:rsidR="00AF3B10" w:rsidRDefault="00AF3B10" w:rsidP="00AF3B10">
      <w:pPr>
        <w:pStyle w:val="ConsPlusNormal"/>
        <w:jc w:val="both"/>
      </w:pPr>
    </w:p>
    <w:p w:rsidR="00AF3B10" w:rsidRDefault="00AF3B10" w:rsidP="00AF3B10">
      <w:pPr>
        <w:pStyle w:val="ConsPlusNormal"/>
        <w:ind w:firstLine="709"/>
        <w:jc w:val="both"/>
      </w:pPr>
      <w:r>
        <w:t>1. </w:t>
      </w:r>
      <w:r w:rsidRPr="00A5616F">
        <w:t xml:space="preserve">Должность федеральной государственной гражданской службы (далее - гражданская служба) </w:t>
      </w:r>
      <w:r w:rsidRPr="008837F1">
        <w:t xml:space="preserve">главного государственного налогового инспектора </w:t>
      </w:r>
      <w:r>
        <w:t>отдела контроля налоговых органов</w:t>
      </w:r>
      <w:r w:rsidRPr="00A5616F">
        <w:t xml:space="preserve"> Межрегиональной инспекции </w:t>
      </w:r>
      <w:r w:rsidRPr="00191B7D">
        <w:t>Федеральной налоговой службы</w:t>
      </w:r>
      <w:r w:rsidRPr="009E5D8D">
        <w:t xml:space="preserve"> </w:t>
      </w:r>
      <w:r w:rsidRPr="00A5616F">
        <w:t xml:space="preserve">по </w:t>
      </w:r>
      <w:r>
        <w:t>Приволжскому</w:t>
      </w:r>
      <w:r w:rsidRPr="00A5616F">
        <w:t xml:space="preserve"> федеральному округу (далее -</w:t>
      </w:r>
      <w:r w:rsidRPr="00276EFD">
        <w:t xml:space="preserve"> </w:t>
      </w:r>
      <w:r w:rsidRPr="008837F1">
        <w:t>главн</w:t>
      </w:r>
      <w:r>
        <w:t>ый</w:t>
      </w:r>
      <w:r w:rsidRPr="008837F1">
        <w:t xml:space="preserve"> государственн</w:t>
      </w:r>
      <w:r>
        <w:t>ый</w:t>
      </w:r>
      <w:r w:rsidRPr="008837F1">
        <w:t xml:space="preserve"> налогов</w:t>
      </w:r>
      <w:r>
        <w:t>ый</w:t>
      </w:r>
      <w:r w:rsidRPr="008837F1">
        <w:t xml:space="preserve"> инспектор</w:t>
      </w:r>
      <w:r w:rsidRPr="00A5616F">
        <w:t xml:space="preserve">) </w:t>
      </w:r>
      <w:r w:rsidRPr="008837F1">
        <w:t>относится к ведущей группе должностей гражданской службы категории «специалисты</w:t>
      </w:r>
      <w:r w:rsidRPr="00A5616F">
        <w:t>».</w:t>
      </w:r>
    </w:p>
    <w:p w:rsidR="00AF3B10" w:rsidRPr="000443F0" w:rsidRDefault="00AF3B10" w:rsidP="00AF3B10">
      <w:pPr>
        <w:pStyle w:val="Style14"/>
        <w:widowControl/>
        <w:tabs>
          <w:tab w:val="left" w:leader="underscore" w:pos="8309"/>
        </w:tabs>
        <w:spacing w:line="307" w:lineRule="exact"/>
        <w:ind w:firstLine="709"/>
        <w:jc w:val="left"/>
      </w:pPr>
      <w:r w:rsidRPr="002E0551">
        <w:rPr>
          <w:sz w:val="26"/>
          <w:szCs w:val="26"/>
        </w:rPr>
        <w:t>Регистрационный номер (код) должности -</w:t>
      </w:r>
      <w:r w:rsidRPr="005E27FF">
        <w:rPr>
          <w:sz w:val="26"/>
          <w:szCs w:val="26"/>
        </w:rPr>
        <w:t>11-3-3-020.</w:t>
      </w:r>
    </w:p>
    <w:p w:rsidR="00AF3B10" w:rsidRPr="002E0BF5" w:rsidRDefault="00AF3B10" w:rsidP="00AF3B10">
      <w:pPr>
        <w:pStyle w:val="ConsPlusNormal"/>
        <w:ind w:firstLine="709"/>
        <w:jc w:val="both"/>
      </w:pPr>
      <w:r w:rsidRPr="002E0BF5">
        <w:t>2. Область профессиональной служебной деятельности государственного гражданского служащего (далее – гражданский служащий)</w:t>
      </w:r>
      <w:r>
        <w:t xml:space="preserve"> – </w:t>
      </w:r>
      <w:r w:rsidRPr="008837F1">
        <w:t>главного государственного налогового инспектора</w:t>
      </w:r>
      <w:r w:rsidRPr="002E0BF5">
        <w:t>:</w:t>
      </w:r>
    </w:p>
    <w:p w:rsidR="00AF3B10" w:rsidRPr="002E0BF5" w:rsidRDefault="00AF3B10" w:rsidP="00AF3B10">
      <w:pPr>
        <w:pStyle w:val="ConsPlusNormal"/>
        <w:ind w:firstLine="709"/>
        <w:jc w:val="both"/>
      </w:pPr>
      <w:r>
        <w:rPr>
          <w:rFonts w:eastAsia="Calibri"/>
        </w:rPr>
        <w:t>«</w:t>
      </w:r>
      <w:r w:rsidRPr="002E0BF5">
        <w:rPr>
          <w:rFonts w:eastAsia="Calibri"/>
        </w:rPr>
        <w:t xml:space="preserve">Регулирование </w:t>
      </w:r>
      <w:r>
        <w:rPr>
          <w:rFonts w:eastAsia="Calibri"/>
        </w:rPr>
        <w:t>налоговой</w:t>
      </w:r>
      <w:r w:rsidRPr="002E0BF5">
        <w:rPr>
          <w:rFonts w:eastAsia="Calibri"/>
        </w:rPr>
        <w:t xml:space="preserve"> деятельности</w:t>
      </w:r>
      <w:r>
        <w:rPr>
          <w:rFonts w:eastAsia="Calibri"/>
        </w:rPr>
        <w:t>».</w:t>
      </w:r>
    </w:p>
    <w:p w:rsidR="00AF3B10" w:rsidRDefault="00AF3B10" w:rsidP="00AF3B10">
      <w:pPr>
        <w:pStyle w:val="ConsPlusNormal"/>
        <w:ind w:firstLine="709"/>
        <w:jc w:val="both"/>
      </w:pPr>
      <w:r>
        <w:t>3. Вид профессиональной служебной деятельности</w:t>
      </w:r>
      <w:r>
        <w:rPr>
          <w:rStyle w:val="FontStyle28"/>
          <w:vertAlign w:val="superscript"/>
        </w:rPr>
        <w:t xml:space="preserve"> </w:t>
      </w:r>
      <w:r>
        <w:t>гражданского служащего:</w:t>
      </w:r>
    </w:p>
    <w:p w:rsidR="00AF3B10" w:rsidRPr="000A1525" w:rsidRDefault="00AF3B10" w:rsidP="00AF3B10">
      <w:pPr>
        <w:pStyle w:val="ConsPlusNormal"/>
        <w:ind w:firstLine="709"/>
        <w:jc w:val="both"/>
      </w:pPr>
      <w:r>
        <w:t>«Администрирование вопросов правильности исчисления, полноты и своевременности уплаты налогов и сборов, и страховых взносов».</w:t>
      </w:r>
    </w:p>
    <w:p w:rsidR="00AF3B10" w:rsidRPr="007473EE" w:rsidRDefault="00AF3B10" w:rsidP="00AF3B10">
      <w:pPr>
        <w:pStyle w:val="Style10"/>
        <w:widowControl/>
        <w:tabs>
          <w:tab w:val="left" w:pos="0"/>
          <w:tab w:val="left" w:pos="274"/>
          <w:tab w:val="left" w:leader="underscore" w:pos="9312"/>
          <w:tab w:val="left" w:leader="underscore" w:pos="9989"/>
        </w:tabs>
        <w:spacing w:line="240" w:lineRule="auto"/>
        <w:ind w:firstLine="709"/>
        <w:rPr>
          <w:rStyle w:val="FontStyle28"/>
        </w:rPr>
      </w:pPr>
      <w:r w:rsidRPr="00B83E25">
        <w:rPr>
          <w:rStyle w:val="FontStyle28"/>
        </w:rPr>
        <w:t>4.</w:t>
      </w:r>
      <w:r w:rsidRPr="00B83E25">
        <w:rPr>
          <w:rStyle w:val="FontStyle28"/>
          <w:sz w:val="20"/>
          <w:szCs w:val="20"/>
        </w:rPr>
        <w:t> </w:t>
      </w:r>
      <w:r w:rsidRPr="00B83E25">
        <w:rPr>
          <w:rStyle w:val="FontStyle28"/>
        </w:rPr>
        <w:t xml:space="preserve">Назначение на должность и освобождение от должности </w:t>
      </w:r>
      <w:r w:rsidRPr="008837F1">
        <w:rPr>
          <w:sz w:val="26"/>
          <w:szCs w:val="26"/>
        </w:rPr>
        <w:t xml:space="preserve">главного государственного налогового инспектора </w:t>
      </w:r>
      <w:r w:rsidRPr="009E5D8D">
        <w:rPr>
          <w:sz w:val="26"/>
          <w:szCs w:val="26"/>
        </w:rPr>
        <w:t xml:space="preserve">осуществляются приказом Межрегиональной инспекции </w:t>
      </w:r>
      <w:r>
        <w:rPr>
          <w:sz w:val="26"/>
          <w:szCs w:val="26"/>
        </w:rPr>
        <w:t>Федеральной налоговой службы</w:t>
      </w:r>
      <w:r w:rsidRPr="009E5D8D">
        <w:rPr>
          <w:sz w:val="26"/>
          <w:szCs w:val="26"/>
        </w:rPr>
        <w:t xml:space="preserve"> по</w:t>
      </w:r>
      <w:r>
        <w:rPr>
          <w:rStyle w:val="FontStyle28"/>
        </w:rPr>
        <w:t xml:space="preserve"> </w:t>
      </w:r>
      <w:r w:rsidRPr="00B83E25">
        <w:rPr>
          <w:sz w:val="26"/>
          <w:szCs w:val="26"/>
        </w:rPr>
        <w:t xml:space="preserve">Приволжскому федеральному округу (далее – </w:t>
      </w:r>
      <w:r>
        <w:rPr>
          <w:sz w:val="26"/>
          <w:szCs w:val="26"/>
        </w:rPr>
        <w:t>и</w:t>
      </w:r>
      <w:r w:rsidRPr="00B83E25">
        <w:rPr>
          <w:sz w:val="26"/>
          <w:szCs w:val="26"/>
        </w:rPr>
        <w:t>нспекция).</w:t>
      </w:r>
    </w:p>
    <w:p w:rsidR="00AF3B10" w:rsidRDefault="00AF3B10" w:rsidP="00AF3B10">
      <w:pPr>
        <w:pStyle w:val="Style4"/>
        <w:widowControl/>
        <w:tabs>
          <w:tab w:val="left" w:pos="0"/>
          <w:tab w:val="left" w:leader="underscore" w:pos="1627"/>
          <w:tab w:val="left" w:leader="underscore" w:pos="9989"/>
        </w:tabs>
        <w:spacing w:line="312" w:lineRule="exact"/>
        <w:ind w:firstLine="709"/>
        <w:jc w:val="both"/>
        <w:rPr>
          <w:rStyle w:val="FontStyle28"/>
        </w:rPr>
      </w:pPr>
      <w:r w:rsidRPr="007473EE">
        <w:rPr>
          <w:rStyle w:val="FontStyle28"/>
        </w:rPr>
        <w:t>5.</w:t>
      </w:r>
      <w:r>
        <w:rPr>
          <w:sz w:val="26"/>
          <w:szCs w:val="26"/>
        </w:rPr>
        <w:t> Главный</w:t>
      </w:r>
      <w:r w:rsidRPr="008837F1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ый</w:t>
      </w:r>
      <w:r w:rsidRPr="008837F1">
        <w:rPr>
          <w:sz w:val="26"/>
          <w:szCs w:val="26"/>
        </w:rPr>
        <w:t xml:space="preserve"> инспектор </w:t>
      </w:r>
      <w:r>
        <w:rPr>
          <w:sz w:val="26"/>
          <w:szCs w:val="26"/>
        </w:rPr>
        <w:t>не</w:t>
      </w:r>
      <w:r w:rsidRPr="00A5616F">
        <w:rPr>
          <w:sz w:val="26"/>
          <w:szCs w:val="26"/>
        </w:rPr>
        <w:t>посредствен</w:t>
      </w:r>
      <w:r>
        <w:rPr>
          <w:sz w:val="26"/>
          <w:szCs w:val="26"/>
        </w:rPr>
        <w:t xml:space="preserve">но подчиняется </w:t>
      </w:r>
      <w:r w:rsidRPr="009E5D8D">
        <w:rPr>
          <w:sz w:val="26"/>
          <w:szCs w:val="26"/>
        </w:rPr>
        <w:t xml:space="preserve">начальнику отдела </w:t>
      </w:r>
      <w:r>
        <w:rPr>
          <w:sz w:val="26"/>
          <w:szCs w:val="26"/>
        </w:rPr>
        <w:t>контроля налоговых органов (далее – отдел)</w:t>
      </w:r>
      <w:r w:rsidRPr="007473EE">
        <w:rPr>
          <w:rStyle w:val="FontStyle28"/>
        </w:rPr>
        <w:t>.</w:t>
      </w:r>
    </w:p>
    <w:p w:rsidR="00AF3B10" w:rsidRPr="009E5D8D" w:rsidRDefault="00AF3B10" w:rsidP="00AF3B10">
      <w:pPr>
        <w:pStyle w:val="ConsPlusNormal"/>
        <w:ind w:firstLine="709"/>
        <w:jc w:val="both"/>
      </w:pPr>
    </w:p>
    <w:p w:rsidR="00AF3B10" w:rsidRPr="0085617B" w:rsidRDefault="00AF3B10" w:rsidP="00AF3B10">
      <w:pPr>
        <w:pStyle w:val="Style4"/>
        <w:widowControl/>
        <w:spacing w:before="67" w:line="312" w:lineRule="exact"/>
        <w:ind w:left="1906" w:right="1968"/>
        <w:rPr>
          <w:rStyle w:val="FontStyle28"/>
          <w:b/>
          <w:vertAlign w:val="superscript"/>
        </w:rPr>
      </w:pPr>
      <w:r w:rsidRPr="0085617B">
        <w:rPr>
          <w:rStyle w:val="FontStyle28"/>
          <w:b/>
        </w:rPr>
        <w:t>П. Квалификационные требования для замещения должности гражданской службы</w:t>
      </w:r>
    </w:p>
    <w:p w:rsidR="00AF3B10" w:rsidRDefault="00AF3B10" w:rsidP="00AF3B10">
      <w:pPr>
        <w:pStyle w:val="ConsPlusNormal"/>
        <w:ind w:firstLine="709"/>
        <w:jc w:val="both"/>
      </w:pP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6.1. Гражданский служащий, замещающий должность главного государственного налогового инспектора должен иметь высшее образование по направлениям подготовки (специальностям) профессионального образования: «Государственное и муниципальное управление», «Государственный аудит», «Экономика», «Финансы и кредит», «Менеджмент», «Юриспруденция»</w:t>
      </w:r>
      <w:r w:rsidRPr="00283451">
        <w:rPr>
          <w:rStyle w:val="FontStyle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</w:t>
      </w:r>
      <w:r w:rsidRPr="00283451">
        <w:t>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6.2. требования к стажу не предъявляются;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 xml:space="preserve">6.3. наличие базовых знаний. 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Знание основ: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Конституции Российской Федерации;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- Федерального закона от 27 мая 2003 г. №58-ФЗ «О системе государственной службы Российской Федерации»;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lastRenderedPageBreak/>
        <w:t>- Федерального закона от 27 июля 2004 г. №79-ФЗ «О государственной гражданской службе Российской Федерации»;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 xml:space="preserve">- </w:t>
      </w:r>
      <w:hyperlink r:id="rId8" w:history="1">
        <w:r w:rsidRPr="00283451">
          <w:rPr>
            <w:sz w:val="26"/>
            <w:szCs w:val="26"/>
          </w:rPr>
          <w:t>Закон</w:t>
        </w:r>
      </w:hyperlink>
      <w:r w:rsidRPr="00283451">
        <w:rPr>
          <w:sz w:val="26"/>
          <w:szCs w:val="26"/>
        </w:rPr>
        <w:t>а Российской Федерации от 21 марта 1991 г. № 943-1 «О налоговых органах Российской Федерации»;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- Федерального закона от 25 декабря 2008 г. №273-ФЗ «О противодействии коррупции».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Знания в области информационно-коммуникационных технологий.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 xml:space="preserve">6.4. Наличие профессиональных знаний. 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6.4.1. в сфере законодательства Российской Федерации:</w:t>
      </w:r>
    </w:p>
    <w:p w:rsidR="00AF3B10" w:rsidRPr="00283451" w:rsidRDefault="00AF3B10" w:rsidP="00AF3B10">
      <w:pPr>
        <w:pStyle w:val="af5"/>
        <w:tabs>
          <w:tab w:val="left" w:pos="776"/>
        </w:tabs>
        <w:ind w:left="709"/>
        <w:rPr>
          <w:rFonts w:eastAsia="Calibri"/>
          <w:color w:val="000000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>- Налоговый кодекс Российской Федерации;</w:t>
      </w:r>
      <w:r w:rsidRPr="00283451">
        <w:rPr>
          <w:rFonts w:eastAsia="Calibri"/>
          <w:color w:val="000000"/>
          <w:sz w:val="26"/>
          <w:szCs w:val="26"/>
          <w:lang w:val="ru-RU"/>
        </w:rPr>
        <w:t xml:space="preserve"> </w:t>
      </w:r>
    </w:p>
    <w:p w:rsidR="00AF3B10" w:rsidRPr="00283451" w:rsidRDefault="00AF3B10" w:rsidP="00AF3B10">
      <w:pPr>
        <w:pStyle w:val="af5"/>
        <w:tabs>
          <w:tab w:val="left" w:pos="776"/>
        </w:tabs>
        <w:ind w:left="709"/>
        <w:rPr>
          <w:rFonts w:eastAsia="Calibri"/>
          <w:color w:val="000000"/>
          <w:sz w:val="26"/>
          <w:szCs w:val="26"/>
          <w:lang w:val="ru-RU"/>
        </w:rPr>
      </w:pPr>
      <w:r w:rsidRPr="00283451">
        <w:rPr>
          <w:rFonts w:eastAsia="Calibri"/>
          <w:color w:val="000000"/>
          <w:sz w:val="26"/>
          <w:szCs w:val="26"/>
          <w:lang w:val="ru-RU"/>
        </w:rPr>
        <w:t>- Бюджетный кодекс Российской Федерации;</w:t>
      </w:r>
    </w:p>
    <w:p w:rsidR="00AF3B10" w:rsidRPr="00283451" w:rsidRDefault="00AF3B10" w:rsidP="00AF3B10">
      <w:pPr>
        <w:pStyle w:val="af5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Кодекс об административных правонарушениях (в части ответственности за нарушение законодательства);</w:t>
      </w:r>
    </w:p>
    <w:p w:rsidR="00AF3B10" w:rsidRPr="00283451" w:rsidRDefault="00AF3B10" w:rsidP="00AF3B10">
      <w:pPr>
        <w:pStyle w:val="af5"/>
        <w:tabs>
          <w:tab w:val="left" w:pos="776"/>
        </w:tabs>
        <w:ind w:left="709"/>
        <w:rPr>
          <w:rFonts w:eastAsia="Calibri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>- Таможенный кодекс Таможенного союза;</w:t>
      </w:r>
    </w:p>
    <w:p w:rsidR="00AF3B10" w:rsidRPr="00283451" w:rsidRDefault="00AF3B10" w:rsidP="00AF3B10">
      <w:pPr>
        <w:pStyle w:val="af5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Федеральный закон от 7 августа 2001</w:t>
      </w:r>
      <w:r w:rsidRPr="00283451">
        <w:rPr>
          <w:sz w:val="26"/>
          <w:szCs w:val="26"/>
        </w:rPr>
        <w:t> </w:t>
      </w:r>
      <w:r w:rsidRPr="00283451">
        <w:rPr>
          <w:sz w:val="26"/>
          <w:szCs w:val="26"/>
          <w:lang w:val="ru-RU"/>
        </w:rPr>
        <w:t>г. №</w:t>
      </w:r>
      <w:r w:rsidRPr="00283451">
        <w:rPr>
          <w:sz w:val="26"/>
          <w:szCs w:val="26"/>
        </w:rPr>
        <w:t> </w:t>
      </w:r>
      <w:r w:rsidRPr="00283451">
        <w:rPr>
          <w:sz w:val="26"/>
          <w:szCs w:val="26"/>
          <w:lang w:val="ru-RU"/>
        </w:rPr>
        <w:t>115-ФЗ</w:t>
      </w:r>
      <w:r w:rsidRPr="00283451">
        <w:rPr>
          <w:rFonts w:eastAsia="Calibri"/>
          <w:sz w:val="26"/>
          <w:szCs w:val="26"/>
          <w:lang w:val="ru-RU"/>
        </w:rPr>
        <w:t xml:space="preserve"> «</w:t>
      </w:r>
      <w:r w:rsidRPr="00283451">
        <w:rPr>
          <w:sz w:val="26"/>
          <w:szCs w:val="26"/>
          <w:lang w:val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AF3B10" w:rsidRPr="00283451" w:rsidRDefault="00AF3B10" w:rsidP="00AF3B10">
      <w:pPr>
        <w:pStyle w:val="af5"/>
        <w:tabs>
          <w:tab w:val="left" w:pos="284"/>
        </w:tabs>
        <w:ind w:left="0" w:right="27" w:firstLine="709"/>
        <w:rPr>
          <w:rFonts w:eastAsia="Calibri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>- Федеральный Закон от 08 августа 2001 г. №129-ФЗ «О</w:t>
      </w:r>
      <w:r w:rsidRPr="00283451">
        <w:rPr>
          <w:rFonts w:eastAsia="Calibri"/>
          <w:sz w:val="26"/>
          <w:szCs w:val="26"/>
        </w:rPr>
        <w:t> </w:t>
      </w:r>
      <w:r w:rsidRPr="00283451">
        <w:rPr>
          <w:rFonts w:eastAsia="Calibri"/>
          <w:sz w:val="26"/>
          <w:szCs w:val="26"/>
          <w:lang w:val="ru-RU"/>
        </w:rPr>
        <w:t xml:space="preserve">государственной регистрации юридических лиц и индивидуальных предпринимателей»; </w:t>
      </w:r>
    </w:p>
    <w:p w:rsidR="00AF3B10" w:rsidRPr="00283451" w:rsidRDefault="00AF3B10" w:rsidP="00AF3B10">
      <w:pPr>
        <w:pStyle w:val="af5"/>
        <w:tabs>
          <w:tab w:val="left" w:pos="284"/>
        </w:tabs>
        <w:ind w:left="0" w:right="27" w:firstLine="709"/>
        <w:rPr>
          <w:rFonts w:eastAsia="Calibri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>- Федеральный Закон от 26</w:t>
      </w:r>
      <w:r w:rsidRPr="00283451">
        <w:rPr>
          <w:rFonts w:eastAsia="Calibri"/>
          <w:sz w:val="26"/>
          <w:szCs w:val="26"/>
        </w:rPr>
        <w:t> </w:t>
      </w:r>
      <w:r w:rsidRPr="00283451">
        <w:rPr>
          <w:rFonts w:eastAsia="Calibri"/>
          <w:sz w:val="26"/>
          <w:szCs w:val="26"/>
          <w:lang w:val="ru-RU"/>
        </w:rPr>
        <w:t>октября 2002 г. №127-ФЗ «О</w:t>
      </w:r>
      <w:r w:rsidRPr="00283451">
        <w:rPr>
          <w:rFonts w:eastAsia="Calibri"/>
          <w:sz w:val="26"/>
          <w:szCs w:val="26"/>
        </w:rPr>
        <w:t> </w:t>
      </w:r>
      <w:r w:rsidRPr="00283451">
        <w:rPr>
          <w:rFonts w:eastAsia="Calibri"/>
          <w:sz w:val="26"/>
          <w:szCs w:val="26"/>
          <w:lang w:val="ru-RU"/>
        </w:rPr>
        <w:t xml:space="preserve">несостоятельности (банкротстве)»; </w:t>
      </w:r>
    </w:p>
    <w:p w:rsidR="00AF3B10" w:rsidRPr="00283451" w:rsidRDefault="00AF3B10" w:rsidP="00AF3B10">
      <w:pPr>
        <w:pStyle w:val="af5"/>
        <w:tabs>
          <w:tab w:val="left" w:pos="284"/>
        </w:tabs>
        <w:ind w:left="0" w:right="27" w:firstLine="709"/>
        <w:rPr>
          <w:rFonts w:eastAsia="Calibri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 xml:space="preserve">- Федеральный закон от 10 декабря 2003 г. №173-ФЗ «О валютном регулировании и валютном контроле»; </w:t>
      </w:r>
    </w:p>
    <w:p w:rsidR="00AF3B10" w:rsidRPr="00283451" w:rsidRDefault="00AF3B10" w:rsidP="00AF3B10">
      <w:pPr>
        <w:pStyle w:val="af5"/>
        <w:tabs>
          <w:tab w:val="left" w:pos="776"/>
        </w:tabs>
        <w:ind w:left="709"/>
        <w:rPr>
          <w:rFonts w:eastAsia="Calibri"/>
          <w:sz w:val="26"/>
          <w:szCs w:val="26"/>
          <w:lang w:val="ru-RU"/>
        </w:rPr>
      </w:pPr>
      <w:r w:rsidRPr="00283451">
        <w:rPr>
          <w:rFonts w:eastAsia="Calibri"/>
          <w:sz w:val="26"/>
          <w:szCs w:val="26"/>
          <w:lang w:val="ru-RU"/>
        </w:rPr>
        <w:t>- Федеральный закон от 6 декабря 2011</w:t>
      </w:r>
      <w:r w:rsidRPr="00283451">
        <w:rPr>
          <w:rFonts w:eastAsia="Calibri"/>
          <w:sz w:val="26"/>
          <w:szCs w:val="26"/>
        </w:rPr>
        <w:t> </w:t>
      </w:r>
      <w:r w:rsidRPr="00283451">
        <w:rPr>
          <w:rFonts w:eastAsia="Calibri"/>
          <w:sz w:val="26"/>
          <w:szCs w:val="26"/>
          <w:lang w:val="ru-RU"/>
        </w:rPr>
        <w:t>г. №</w:t>
      </w:r>
      <w:r w:rsidRPr="00283451">
        <w:rPr>
          <w:rFonts w:eastAsia="Calibri"/>
          <w:sz w:val="26"/>
          <w:szCs w:val="26"/>
        </w:rPr>
        <w:t> </w:t>
      </w:r>
      <w:r w:rsidRPr="00283451">
        <w:rPr>
          <w:rFonts w:eastAsia="Calibri"/>
          <w:sz w:val="26"/>
          <w:szCs w:val="26"/>
          <w:lang w:val="ru-RU"/>
        </w:rPr>
        <w:t>402-ФЗ «О бухгалтерском учете»;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- Приказ Минфина от 2 июля 2010 г. № 66н «О формах бухгалтерской отчетности организаций»;</w:t>
      </w:r>
    </w:p>
    <w:p w:rsidR="00AF3B10" w:rsidRPr="00283451" w:rsidRDefault="00AF3B10" w:rsidP="00AF3B10">
      <w:pPr>
        <w:pStyle w:val="af5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приказ Минфина России от 30 марта 2001</w:t>
      </w:r>
      <w:r w:rsidRPr="00283451">
        <w:rPr>
          <w:sz w:val="26"/>
          <w:szCs w:val="26"/>
        </w:rPr>
        <w:t> </w:t>
      </w:r>
      <w:r w:rsidRPr="00283451">
        <w:rPr>
          <w:sz w:val="26"/>
          <w:szCs w:val="26"/>
          <w:lang w:val="ru-RU"/>
        </w:rPr>
        <w:t>г. №</w:t>
      </w:r>
      <w:r w:rsidRPr="00283451">
        <w:rPr>
          <w:sz w:val="26"/>
          <w:szCs w:val="26"/>
        </w:rPr>
        <w:t> </w:t>
      </w:r>
      <w:r w:rsidRPr="00283451">
        <w:rPr>
          <w:sz w:val="26"/>
          <w:szCs w:val="26"/>
          <w:lang w:val="ru-RU"/>
        </w:rPr>
        <w:t>26н «Об утверждении Положения по бухгалтерскому учету «Учет основных средств» ПБУ 6/01».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- иные нормативные правовые акты и служебные документы, регулирующие вопросы проведения  внутреннего аудита в Федеральной налоговой службе, а также иные вопросы, связанные с областью и видом его профессиональной служебной деятельности и функциями отдела.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6.4.2. Иные профессиональные знания:</w:t>
      </w:r>
    </w:p>
    <w:p w:rsidR="00AF3B10" w:rsidRPr="00283451" w:rsidRDefault="00AF3B10" w:rsidP="00AF3B10">
      <w:pPr>
        <w:pStyle w:val="ConsPlusNormal"/>
        <w:tabs>
          <w:tab w:val="left" w:pos="0"/>
        </w:tabs>
        <w:ind w:firstLine="709"/>
        <w:jc w:val="both"/>
      </w:pPr>
      <w:r w:rsidRPr="00283451">
        <w:t>- порядка проведения мероприятий налогового контроля;</w:t>
      </w:r>
    </w:p>
    <w:p w:rsidR="00AF3B10" w:rsidRPr="00283451" w:rsidRDefault="00AF3B10" w:rsidP="00AF3B10">
      <w:pPr>
        <w:pStyle w:val="ConsPlusNormal"/>
        <w:tabs>
          <w:tab w:val="left" w:pos="993"/>
        </w:tabs>
        <w:ind w:firstLine="709"/>
        <w:jc w:val="both"/>
      </w:pPr>
      <w:r w:rsidRPr="00283451">
        <w:t>- практики применения законодательства Российской Федерации о налогах и сборах;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форм и методов работы с применением автоматизированных средств управления;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служебного распорядка инспекции;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порядка работы со служебной информацией;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основ делопроизводства;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правил охраны труда и противопожарной безопасности;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аппаратного и программного обеспечения;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-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общих вопросов в области обеспечения информационной безопасности;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базовых информационных ресурсов;</w:t>
      </w:r>
    </w:p>
    <w:p w:rsidR="00AF3B10" w:rsidRPr="00283451" w:rsidRDefault="00AF3B10" w:rsidP="00AF3B10">
      <w:pPr>
        <w:pStyle w:val="ConsPlusNormal"/>
        <w:tabs>
          <w:tab w:val="left" w:pos="0"/>
        </w:tabs>
        <w:ind w:firstLine="709"/>
        <w:jc w:val="both"/>
      </w:pPr>
      <w:r w:rsidRPr="00283451">
        <w:t>- порядка исчисления и уплаты налогов и иных обязательных платежей;</w:t>
      </w:r>
    </w:p>
    <w:p w:rsidR="00AF3B10" w:rsidRPr="00283451" w:rsidRDefault="00AF3B10" w:rsidP="00AF3B10">
      <w:pPr>
        <w:pStyle w:val="af5"/>
        <w:widowControl w:val="0"/>
        <w:tabs>
          <w:tab w:val="left" w:pos="0"/>
        </w:tabs>
        <w:ind w:left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>- норм делового общения.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 xml:space="preserve">6.5. наличие функциональных знаний: </w:t>
      </w:r>
    </w:p>
    <w:p w:rsidR="00AF3B10" w:rsidRPr="00083D94" w:rsidRDefault="00AF3B10" w:rsidP="00AF3B10">
      <w:pPr>
        <w:pStyle w:val="ac"/>
        <w:ind w:firstLine="709"/>
        <w:rPr>
          <w:b w:val="0"/>
          <w:szCs w:val="26"/>
        </w:rPr>
      </w:pPr>
      <w:r w:rsidRPr="00083D94">
        <w:rPr>
          <w:b w:val="0"/>
          <w:szCs w:val="26"/>
        </w:rPr>
        <w:t>- принципов, методов, технологии и механизмов осуществления аудиторских проверок налоговых органов;</w:t>
      </w:r>
    </w:p>
    <w:p w:rsidR="00AF3B10" w:rsidRPr="00083D94" w:rsidRDefault="00AF3B10" w:rsidP="00AF3B10">
      <w:pPr>
        <w:pStyle w:val="ac"/>
        <w:ind w:firstLine="709"/>
        <w:rPr>
          <w:b w:val="0"/>
          <w:szCs w:val="26"/>
        </w:rPr>
      </w:pPr>
      <w:r w:rsidRPr="00083D94">
        <w:rPr>
          <w:b w:val="0"/>
          <w:szCs w:val="26"/>
        </w:rPr>
        <w:lastRenderedPageBreak/>
        <w:t>- процедуры организации проверок налоговых органов: порядок, этапы и инструменты проведения;</w:t>
      </w:r>
    </w:p>
    <w:p w:rsidR="00AF3B10" w:rsidRPr="00083D94" w:rsidRDefault="00AF3B10" w:rsidP="00AF3B10">
      <w:pPr>
        <w:pStyle w:val="ac"/>
        <w:ind w:firstLine="709"/>
        <w:rPr>
          <w:b w:val="0"/>
          <w:szCs w:val="26"/>
        </w:rPr>
      </w:pPr>
      <w:r w:rsidRPr="00083D94">
        <w:rPr>
          <w:b w:val="0"/>
          <w:szCs w:val="26"/>
        </w:rPr>
        <w:t>- ограничения при проведении проверочных процедур;</w:t>
      </w:r>
    </w:p>
    <w:p w:rsidR="00AF3B10" w:rsidRPr="00083D94" w:rsidRDefault="00AF3B10" w:rsidP="00AF3B10">
      <w:pPr>
        <w:pStyle w:val="ac"/>
        <w:ind w:firstLine="709"/>
        <w:rPr>
          <w:b w:val="0"/>
          <w:szCs w:val="26"/>
        </w:rPr>
      </w:pPr>
      <w:r w:rsidRPr="00083D94">
        <w:rPr>
          <w:b w:val="0"/>
          <w:szCs w:val="26"/>
        </w:rPr>
        <w:t>- мер, принимаемых по результатам проверки;</w:t>
      </w:r>
    </w:p>
    <w:p w:rsidR="00AF3B10" w:rsidRPr="00083D94" w:rsidRDefault="00AF3B10" w:rsidP="00AF3B10">
      <w:pPr>
        <w:pStyle w:val="ac"/>
        <w:ind w:firstLine="709"/>
        <w:rPr>
          <w:b w:val="0"/>
          <w:szCs w:val="26"/>
        </w:rPr>
      </w:pPr>
      <w:r w:rsidRPr="00083D94">
        <w:rPr>
          <w:b w:val="0"/>
          <w:szCs w:val="26"/>
        </w:rPr>
        <w:t>- порядка работы в федеральных информационных ресурсах.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 xml:space="preserve">6.6. наличие базовых умений: </w:t>
      </w:r>
    </w:p>
    <w:p w:rsidR="00AF3B10" w:rsidRPr="00283451" w:rsidRDefault="00AF3B10" w:rsidP="00AF3B10">
      <w:pPr>
        <w:pStyle w:val="Doc-0"/>
        <w:widowControl w:val="0"/>
        <w:tabs>
          <w:tab w:val="left" w:pos="0"/>
        </w:tabs>
        <w:spacing w:line="240" w:lineRule="auto"/>
        <w:ind w:left="0"/>
        <w:rPr>
          <w:sz w:val="26"/>
          <w:szCs w:val="26"/>
        </w:rPr>
      </w:pPr>
      <w:r w:rsidRPr="00283451">
        <w:rPr>
          <w:sz w:val="26"/>
          <w:szCs w:val="26"/>
        </w:rPr>
        <w:t>- умение мыслить системно (стратегически);</w:t>
      </w:r>
    </w:p>
    <w:p w:rsidR="00AF3B10" w:rsidRPr="00283451" w:rsidRDefault="00AF3B10" w:rsidP="00AF3B10">
      <w:pPr>
        <w:pStyle w:val="Doc-0"/>
        <w:widowControl w:val="0"/>
        <w:tabs>
          <w:tab w:val="left" w:pos="1596"/>
        </w:tabs>
        <w:spacing w:line="240" w:lineRule="auto"/>
        <w:ind w:left="0"/>
        <w:rPr>
          <w:sz w:val="26"/>
          <w:szCs w:val="26"/>
        </w:rPr>
      </w:pPr>
      <w:r w:rsidRPr="00283451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AF3B10" w:rsidRPr="00283451" w:rsidRDefault="00AF3B10" w:rsidP="00AF3B10">
      <w:pPr>
        <w:pStyle w:val="Doc-0"/>
        <w:widowControl w:val="0"/>
        <w:tabs>
          <w:tab w:val="left" w:pos="1596"/>
        </w:tabs>
        <w:spacing w:line="240" w:lineRule="auto"/>
        <w:ind w:left="0"/>
        <w:rPr>
          <w:sz w:val="26"/>
          <w:szCs w:val="26"/>
        </w:rPr>
      </w:pPr>
      <w:r w:rsidRPr="00283451">
        <w:rPr>
          <w:sz w:val="26"/>
          <w:szCs w:val="26"/>
        </w:rPr>
        <w:t>- коммуникативные умения;</w:t>
      </w:r>
    </w:p>
    <w:p w:rsidR="00AF3B10" w:rsidRPr="00283451" w:rsidRDefault="00AF3B10" w:rsidP="00AF3B10">
      <w:pPr>
        <w:pStyle w:val="Doc-0"/>
        <w:widowControl w:val="0"/>
        <w:tabs>
          <w:tab w:val="left" w:pos="1596"/>
        </w:tabs>
        <w:spacing w:line="240" w:lineRule="auto"/>
        <w:ind w:left="0"/>
        <w:rPr>
          <w:sz w:val="26"/>
          <w:szCs w:val="26"/>
        </w:rPr>
      </w:pPr>
      <w:r w:rsidRPr="00283451">
        <w:rPr>
          <w:sz w:val="26"/>
          <w:szCs w:val="26"/>
        </w:rPr>
        <w:t>- умение управлять изменениями;</w:t>
      </w:r>
    </w:p>
    <w:p w:rsidR="00AF3B10" w:rsidRPr="00283451" w:rsidRDefault="00AF3B10" w:rsidP="00AF3B10">
      <w:pPr>
        <w:tabs>
          <w:tab w:val="left" w:pos="1596"/>
        </w:tabs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- умения в области информационно-коммуникационных технологий.</w:t>
      </w:r>
    </w:p>
    <w:p w:rsidR="00AF3B10" w:rsidRPr="00283451" w:rsidRDefault="00AF3B10" w:rsidP="00AF3B10">
      <w:pPr>
        <w:ind w:firstLine="709"/>
        <w:jc w:val="both"/>
        <w:rPr>
          <w:sz w:val="26"/>
          <w:szCs w:val="26"/>
        </w:rPr>
      </w:pPr>
      <w:r w:rsidRPr="00283451">
        <w:rPr>
          <w:sz w:val="26"/>
          <w:szCs w:val="26"/>
        </w:rPr>
        <w:t>6.7. наличие профессиональных умений: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- необходимых для проведения внутриведомственного контроля налоговых органов;</w:t>
      </w:r>
    </w:p>
    <w:p w:rsidR="00AF3B10" w:rsidRPr="00283451" w:rsidRDefault="00AF3B10" w:rsidP="00AF3B10">
      <w:pPr>
        <w:pStyle w:val="af5"/>
        <w:widowControl w:val="0"/>
        <w:tabs>
          <w:tab w:val="left" w:pos="1624"/>
        </w:tabs>
        <w:ind w:left="0" w:firstLine="709"/>
        <w:rPr>
          <w:sz w:val="26"/>
          <w:szCs w:val="26"/>
          <w:lang w:val="ru-RU"/>
        </w:rPr>
      </w:pPr>
      <w:r w:rsidRPr="00283451">
        <w:rPr>
          <w:sz w:val="26"/>
          <w:szCs w:val="26"/>
          <w:lang w:val="ru-RU"/>
        </w:rPr>
        <w:t xml:space="preserve">6.8. наличие функциональных умений: 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- работы с использованием федеральных информационных ресурсов и анализа информации, содержащейся в соответствующих информационных ресурсах;</w:t>
      </w:r>
    </w:p>
    <w:p w:rsidR="00AF3B10" w:rsidRPr="00283451" w:rsidRDefault="00AF3B10" w:rsidP="00AF3B10">
      <w:pPr>
        <w:pStyle w:val="ConsPlusNormal"/>
        <w:ind w:firstLine="709"/>
        <w:jc w:val="both"/>
      </w:pPr>
      <w:r w:rsidRPr="00283451">
        <w:t>- составления актов, справок и других документов в соответствии с ведомственными требованиями.</w:t>
      </w:r>
    </w:p>
    <w:p w:rsidR="00AF3B10" w:rsidRPr="00283451" w:rsidRDefault="00AF3B10" w:rsidP="00AF3B10">
      <w:pPr>
        <w:pStyle w:val="Style4"/>
        <w:widowControl/>
        <w:spacing w:line="240" w:lineRule="auto"/>
        <w:rPr>
          <w:sz w:val="26"/>
          <w:szCs w:val="26"/>
        </w:rPr>
      </w:pPr>
    </w:p>
    <w:p w:rsidR="00AF3B10" w:rsidRPr="0085617B" w:rsidRDefault="00AF3B10" w:rsidP="00AF3B10">
      <w:pPr>
        <w:shd w:val="clear" w:color="auto" w:fill="FFFFFF"/>
        <w:ind w:left="48"/>
        <w:jc w:val="center"/>
        <w:rPr>
          <w:b/>
          <w:bCs/>
          <w:spacing w:val="-1"/>
          <w:sz w:val="28"/>
          <w:szCs w:val="28"/>
        </w:rPr>
      </w:pPr>
      <w:r w:rsidRPr="0085617B">
        <w:rPr>
          <w:rStyle w:val="FontStyle28"/>
          <w:b/>
        </w:rPr>
        <w:t>III. Должностные обязанности, права и ответственность</w:t>
      </w:r>
    </w:p>
    <w:p w:rsidR="00AF3B10" w:rsidRPr="00351346" w:rsidRDefault="00AF3B10" w:rsidP="00AF3B10">
      <w:pPr>
        <w:spacing w:line="264" w:lineRule="auto"/>
        <w:ind w:firstLine="708"/>
        <w:jc w:val="both"/>
        <w:rPr>
          <w:sz w:val="20"/>
          <w:szCs w:val="20"/>
        </w:rPr>
      </w:pPr>
    </w:p>
    <w:p w:rsidR="00AF3B10" w:rsidRDefault="00AF3B10" w:rsidP="00AF3B10">
      <w:pPr>
        <w:pStyle w:val="Style10"/>
        <w:widowControl/>
        <w:tabs>
          <w:tab w:val="left" w:pos="0"/>
          <w:tab w:val="left" w:leader="underscore" w:pos="5770"/>
        </w:tabs>
        <w:spacing w:before="48" w:line="307" w:lineRule="exact"/>
        <w:ind w:firstLine="709"/>
        <w:rPr>
          <w:rStyle w:val="FontStyle28"/>
        </w:rPr>
      </w:pPr>
      <w:r w:rsidRPr="00B23EA5">
        <w:rPr>
          <w:rStyle w:val="FontStyle28"/>
        </w:rPr>
        <w:t xml:space="preserve">7. Основные права и обязанности </w:t>
      </w:r>
      <w:r>
        <w:rPr>
          <w:rStyle w:val="FontStyle28"/>
        </w:rPr>
        <w:t xml:space="preserve">главного </w:t>
      </w:r>
      <w:r w:rsidRPr="00057D98">
        <w:rPr>
          <w:sz w:val="26"/>
          <w:szCs w:val="26"/>
        </w:rPr>
        <w:t>государственн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B23EA5">
        <w:rPr>
          <w:rStyle w:val="FontStyle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AF3B10" w:rsidRDefault="00AF3B10" w:rsidP="00AF3B10">
      <w:pPr>
        <w:shd w:val="clear" w:color="auto" w:fill="FFFFFF"/>
        <w:ind w:firstLine="709"/>
        <w:jc w:val="both"/>
        <w:rPr>
          <w:rStyle w:val="FontStyle28"/>
        </w:rPr>
      </w:pPr>
      <w:r w:rsidRPr="00B23EA5">
        <w:rPr>
          <w:rStyle w:val="FontStyle28"/>
        </w:rPr>
        <w:t>8. В целях реализации задач и функций, возложенных на отдел контроля</w:t>
      </w:r>
      <w:r>
        <w:rPr>
          <w:rStyle w:val="FontStyle28"/>
        </w:rPr>
        <w:t xml:space="preserve"> налоговых органов</w:t>
      </w:r>
      <w:r w:rsidRPr="00B23EA5">
        <w:rPr>
          <w:rStyle w:val="FontStyle28"/>
        </w:rPr>
        <w:t xml:space="preserve">, </w:t>
      </w:r>
      <w:r>
        <w:rPr>
          <w:sz w:val="26"/>
          <w:szCs w:val="26"/>
        </w:rPr>
        <w:t>главный</w:t>
      </w:r>
      <w:r w:rsidRPr="00057D98">
        <w:rPr>
          <w:sz w:val="26"/>
          <w:szCs w:val="26"/>
        </w:rPr>
        <w:t xml:space="preserve">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обязан: </w:t>
      </w:r>
    </w:p>
    <w:p w:rsidR="00AF3B10" w:rsidRPr="002F05F3" w:rsidRDefault="00AF3B10" w:rsidP="00AF3B10">
      <w:pPr>
        <w:shd w:val="clear" w:color="auto" w:fill="FFFFFF"/>
        <w:ind w:firstLine="709"/>
        <w:jc w:val="both"/>
        <w:rPr>
          <w:rStyle w:val="FontStyle28"/>
        </w:rPr>
      </w:pPr>
      <w:r w:rsidRPr="002F05F3">
        <w:rPr>
          <w:sz w:val="26"/>
          <w:szCs w:val="26"/>
        </w:rPr>
        <w:t>принимать участие в проведении комплексных и тематических аудиторских проверок управлений ФНС России по субъектам Российской Федерации и его территориальных налоговых органов (далее – налоговые органы), в соответствии с действующим порядком организации внутреннего аудита в Федеральной налоговой службе;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в ходе подготовки к проведению комплексных и тематических аудиторских проверок принимать участие в организации, проведении и оформлении результатов предпроверочного анализа деятельности проверяемого налогового органа, применяя риск-ориентированный подход с соблюдением установленного порядка организации внутреннего аудита в Федеральной налоговой службе и разработке программы аудиторской проверки в рамках своих полномочий с учетом результатов предпроверочного анализа;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 поручению начальника отдела в пределах своей компетенции исполнять функции координатора группы предпроверочного анализа;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устанавливать риски возможных нарушений в организации деятельности проверяемого налогового органа по</w:t>
      </w:r>
      <w:r w:rsidRPr="002F05F3">
        <w:rPr>
          <w:sz w:val="26"/>
          <w:szCs w:val="26"/>
          <w:lang w:val="en-US"/>
        </w:rPr>
        <w:t> </w:t>
      </w:r>
      <w:r w:rsidRPr="002F05F3">
        <w:rPr>
          <w:sz w:val="26"/>
          <w:szCs w:val="26"/>
        </w:rPr>
        <w:t>направлениям деятельности, определенным начальником отдела;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в ходе проведения аудиторских проверок налоговых органов, проводимых с выездом и (или) дистанционно предоставлять руководителю проверки или в его отсутствие заместителю руководителя проверки информацию о ходе проведения проверки по проверяемому направлению деятельности, о разногласиях и спорных вопросах возникающих в ходе проверки;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lastRenderedPageBreak/>
        <w:t>в соответствии с программой проверки в пределах своей компетенции участвовать в проведении, оформлении материалов комплексных и тематических аудиторских проверок с соблюдением установленного порядка организации внутреннего аудита в Федеральной налоговой службе;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знакомить руководителя проверки с материалами проверки на всех стадиях подготовки справок проверки по предусмотренным программой проверки направлениям деятельности;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своевременно передавать руководителю проверки первый экземпляр справки проверки с</w:t>
      </w:r>
      <w:r w:rsidRPr="002F05F3">
        <w:rPr>
          <w:sz w:val="26"/>
          <w:szCs w:val="26"/>
          <w:lang w:val="en-US"/>
        </w:rPr>
        <w:t> </w:t>
      </w:r>
      <w:r w:rsidRPr="002F05F3">
        <w:rPr>
          <w:sz w:val="26"/>
          <w:szCs w:val="26"/>
        </w:rPr>
        <w:t>приложением необходимых материалов и документов (их</w:t>
      </w:r>
      <w:r w:rsidRPr="002F05F3">
        <w:rPr>
          <w:sz w:val="26"/>
          <w:szCs w:val="26"/>
          <w:lang w:val="en-US"/>
        </w:rPr>
        <w:t> </w:t>
      </w:r>
      <w:r w:rsidRPr="002F05F3">
        <w:rPr>
          <w:sz w:val="26"/>
          <w:szCs w:val="26"/>
        </w:rPr>
        <w:t>копий), заверенных в установленном порядке;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 поручению начальника отдела в пределах своей компетенции принимать участие в рассмотрении возражений по результатам проверки и материалов, необходимых для формирования акта проверки;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 итогам проведения комплексных и тематических аудиторских проверок по поручению начальника отдела в пределах своей компетенции принимать участие в подготовке документов по результатам проверки;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 xml:space="preserve">по поручению начальника отдела в пределах своей компетенции осуществлять проведение мероприятий постпроверочного контроля, оформлении его результатов, возглавлять рабочую группу по проведению постпроверочного контроля; </w:t>
      </w:r>
    </w:p>
    <w:p w:rsidR="00AF3B10" w:rsidRPr="002F05F3" w:rsidRDefault="00AF3B10" w:rsidP="00AF3B10">
      <w:pPr>
        <w:ind w:firstLine="720"/>
        <w:jc w:val="both"/>
        <w:rPr>
          <w:color w:val="000000"/>
          <w:sz w:val="26"/>
          <w:szCs w:val="26"/>
        </w:rPr>
      </w:pPr>
      <w:r w:rsidRPr="002F05F3">
        <w:rPr>
          <w:sz w:val="26"/>
          <w:szCs w:val="26"/>
        </w:rPr>
        <w:t>участвовать в проведении аналитической работы по результатам внутреннего аудита;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осуществлять анализ материалов налоговых проверок, проводимых в налоговых органах субъектов Российской Федерации;</w:t>
      </w:r>
    </w:p>
    <w:p w:rsidR="00AF3B10" w:rsidRPr="002F05F3" w:rsidRDefault="00AF3B10" w:rsidP="00AF3B10">
      <w:pPr>
        <w:ind w:firstLine="720"/>
        <w:jc w:val="both"/>
        <w:rPr>
          <w:color w:val="000000"/>
          <w:sz w:val="26"/>
          <w:szCs w:val="26"/>
        </w:rPr>
      </w:pPr>
      <w:r w:rsidRPr="002F05F3">
        <w:rPr>
          <w:color w:val="000000"/>
          <w:sz w:val="26"/>
          <w:szCs w:val="26"/>
        </w:rPr>
        <w:t>проводить анализ схем уклонения от налогообложения, подготавливать предложения по выявлению, пресечению и предупреждению данных схем;</w:t>
      </w:r>
    </w:p>
    <w:p w:rsidR="00AF3B10" w:rsidRPr="002F05F3" w:rsidRDefault="00AF3B10" w:rsidP="00AF3B10">
      <w:pPr>
        <w:ind w:firstLine="720"/>
        <w:jc w:val="both"/>
        <w:rPr>
          <w:color w:val="000000"/>
          <w:sz w:val="26"/>
          <w:szCs w:val="26"/>
        </w:rPr>
      </w:pPr>
      <w:r w:rsidRPr="002F05F3">
        <w:rPr>
          <w:color w:val="000000"/>
          <w:sz w:val="26"/>
          <w:szCs w:val="26"/>
        </w:rPr>
        <w:t>принимать участие в анализе и обобщении положительного опыта в части применения новых эффективных форм и методов налогового администрирования, для последующего внедрения его в деятельность всех налоговых органов;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разрабатывать и представлять на рассмотрение начальника отдела в пределах своей компетенции предложения по вопросам деятельности отдела;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 поручению начальника отдела готовить необходимую информацию, доклады и принимать участие в совещаниях и семинарах;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 xml:space="preserve">по поручению начальника отдела, в пределах своей компетенции, осуществлять </w:t>
      </w:r>
      <w:r w:rsidRPr="002F05F3">
        <w:rPr>
          <w:color w:val="000000"/>
          <w:sz w:val="26"/>
          <w:szCs w:val="26"/>
        </w:rPr>
        <w:t xml:space="preserve">обмен знаниями и передачу </w:t>
      </w:r>
      <w:r w:rsidRPr="002F05F3">
        <w:rPr>
          <w:sz w:val="26"/>
          <w:szCs w:val="26"/>
        </w:rPr>
        <w:t>накопленного опыта работникам отдела, замещающим должности старшей и младшей групп;</w:t>
      </w:r>
    </w:p>
    <w:p w:rsidR="00AF3B10" w:rsidRPr="002F05F3" w:rsidRDefault="00AF3B10" w:rsidP="00AF3B10">
      <w:pPr>
        <w:ind w:firstLine="708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изучать на постоянной основе возможности федеральных информационных ресурсов и их применение;</w:t>
      </w:r>
    </w:p>
    <w:p w:rsidR="00AF3B10" w:rsidRPr="002F05F3" w:rsidRDefault="00AF3B10" w:rsidP="00AF3B10">
      <w:pPr>
        <w:ind w:firstLine="720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постоянно повышать свой профессиональный уровень, участвовать в подготовке вопросов для обсуждения при проведении экономической учебы в отделе;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 поручению начальника отдела, в пределах своей компетенции, осуществлять в отделе работу, связанную с делопроизводством и документацией ДСП, по вопросам деятельности отдела;</w:t>
      </w:r>
    </w:p>
    <w:p w:rsidR="00AF3B10" w:rsidRPr="002F05F3" w:rsidRDefault="00AF3B10" w:rsidP="00AF3B10">
      <w:pPr>
        <w:shd w:val="clear" w:color="auto" w:fill="FFFFFF"/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выполнять поручения начальника отдела и его заместителя (заместителей), а также руководства инспекции, связанные с исполнением своих обязанностей;</w:t>
      </w:r>
    </w:p>
    <w:p w:rsidR="00AF3B10" w:rsidRPr="002F05F3" w:rsidRDefault="00AF3B10" w:rsidP="00AF3B10">
      <w:pPr>
        <w:pStyle w:val="Style10"/>
        <w:widowControl/>
        <w:tabs>
          <w:tab w:val="left" w:pos="0"/>
          <w:tab w:val="left" w:leader="underscore" w:pos="5770"/>
        </w:tabs>
        <w:spacing w:line="240" w:lineRule="auto"/>
        <w:ind w:firstLine="709"/>
        <w:rPr>
          <w:sz w:val="26"/>
          <w:szCs w:val="26"/>
        </w:rPr>
      </w:pPr>
      <w:r w:rsidRPr="002F05F3">
        <w:rPr>
          <w:sz w:val="26"/>
          <w:szCs w:val="26"/>
        </w:rPr>
        <w:t xml:space="preserve">строго выполнять основные обязанности гражданского служащего, определенные статьей 15 </w:t>
      </w:r>
      <w:r w:rsidRPr="002F05F3">
        <w:rPr>
          <w:rStyle w:val="FontStyle28"/>
        </w:rPr>
        <w:t>Федерального закона от 27.07.2004 № 79-ФЗ «О государственной гражданской службе Российской Федерации»</w:t>
      </w:r>
      <w:r w:rsidRPr="002F05F3">
        <w:rPr>
          <w:sz w:val="26"/>
          <w:szCs w:val="26"/>
        </w:rPr>
        <w:t>;</w:t>
      </w:r>
    </w:p>
    <w:p w:rsidR="00AF3B10" w:rsidRPr="00B23EA5" w:rsidRDefault="00AF3B10" w:rsidP="00AF3B10">
      <w:pPr>
        <w:shd w:val="clear" w:color="auto" w:fill="FFFFFF"/>
        <w:tabs>
          <w:tab w:val="left" w:pos="-180"/>
        </w:tabs>
        <w:ind w:firstLine="709"/>
        <w:jc w:val="both"/>
        <w:rPr>
          <w:rStyle w:val="FontStyle28"/>
        </w:rPr>
      </w:pPr>
      <w:r w:rsidRPr="002F05F3">
        <w:rPr>
          <w:sz w:val="26"/>
          <w:szCs w:val="26"/>
        </w:rPr>
        <w:t>осуществлять в своей работе принцип взаимозаменяемости между работниками отдела.</w:t>
      </w:r>
    </w:p>
    <w:p w:rsidR="00AF3B10" w:rsidRDefault="00AF3B10" w:rsidP="00AF3B10">
      <w:pPr>
        <w:pStyle w:val="Style10"/>
        <w:widowControl/>
        <w:tabs>
          <w:tab w:val="left" w:pos="0"/>
          <w:tab w:val="left" w:leader="underscore" w:pos="9307"/>
        </w:tabs>
        <w:spacing w:line="307" w:lineRule="exact"/>
        <w:ind w:firstLine="709"/>
        <w:rPr>
          <w:rStyle w:val="FontStyle28"/>
        </w:rPr>
      </w:pPr>
      <w:r w:rsidRPr="00B23EA5">
        <w:rPr>
          <w:rStyle w:val="FontStyle28"/>
        </w:rPr>
        <w:t xml:space="preserve">9. В целях исполнения возложенных должностных обязанностей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 xml:space="preserve">имеет право: 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lastRenderedPageBreak/>
        <w:t>запрашивать и получать сведения и материалы, необходимые для исполнения должностных обязанностей;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вносить руководству отдела предложения в рамках своей компетенции, предоставленной должностным регламентом;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готовить материалы для подготовки проектов писем, приказов и других документов по поручению начальника отдела по вопросам деятельности отдела;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получать от работников проверяемого налогового органа письменные пояснения по проверяемым вопросам и направлениям деятельности с целью объективного отражения в материалах проверки выявленных нарушений;</w:t>
      </w:r>
    </w:p>
    <w:p w:rsidR="00AF3B10" w:rsidRPr="002F05F3" w:rsidRDefault="00AF3B10" w:rsidP="00AF3B10">
      <w:pPr>
        <w:ind w:firstLine="709"/>
        <w:jc w:val="both"/>
        <w:rPr>
          <w:sz w:val="26"/>
          <w:szCs w:val="26"/>
        </w:rPr>
      </w:pPr>
      <w:r w:rsidRPr="002F05F3">
        <w:rPr>
          <w:sz w:val="26"/>
          <w:szCs w:val="26"/>
        </w:rPr>
        <w:t>определять, исходя из поставленных задач при проверке налогового органа, необходимость и возможность получения информации при проведении проверки, обеспечивающей возможность сбора требуемых сведений, позволяющих сделать однозначный вывод о состоянии дел по проверяемому вопросу;</w:t>
      </w:r>
    </w:p>
    <w:p w:rsidR="00AF3B10" w:rsidRPr="00B23EA5" w:rsidRDefault="00AF3B10" w:rsidP="00AF3B10">
      <w:pPr>
        <w:ind w:firstLine="709"/>
        <w:jc w:val="both"/>
        <w:rPr>
          <w:rStyle w:val="FontStyle28"/>
        </w:rPr>
      </w:pPr>
      <w:r w:rsidRPr="002F05F3">
        <w:rPr>
          <w:sz w:val="26"/>
          <w:szCs w:val="26"/>
        </w:rPr>
        <w:t>осуществлять права государственного служащего, определенные действующим законодательством Российской Федерации.</w:t>
      </w:r>
    </w:p>
    <w:p w:rsidR="00AF3B10" w:rsidRPr="00B23EA5" w:rsidRDefault="00AF3B10" w:rsidP="00AF3B10">
      <w:pPr>
        <w:pStyle w:val="Style4"/>
        <w:widowControl/>
        <w:tabs>
          <w:tab w:val="left" w:leader="underscore" w:pos="0"/>
        </w:tabs>
        <w:spacing w:line="307" w:lineRule="exact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10. 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 506 «Об утверждении Положения о Федеральной налоговой службе» (Собрание законодательства Российской Федерации, 2004, № 40, ст. 3961; 2017, № 15 (ч. 1), ст. 2194), приказами (распоряжениями) ФНС России</w:t>
      </w:r>
      <w:r>
        <w:rPr>
          <w:rStyle w:val="FontStyle28"/>
        </w:rPr>
        <w:t xml:space="preserve">, </w:t>
      </w:r>
      <w:r w:rsidRPr="00514D94">
        <w:rPr>
          <w:sz w:val="26"/>
          <w:szCs w:val="26"/>
        </w:rPr>
        <w:t xml:space="preserve">приказами </w:t>
      </w:r>
      <w:r>
        <w:rPr>
          <w:sz w:val="26"/>
          <w:szCs w:val="26"/>
        </w:rPr>
        <w:t>И</w:t>
      </w:r>
      <w:r w:rsidRPr="00514D94">
        <w:rPr>
          <w:sz w:val="26"/>
          <w:szCs w:val="26"/>
        </w:rPr>
        <w:t>нсп</w:t>
      </w:r>
      <w:r>
        <w:rPr>
          <w:sz w:val="26"/>
          <w:szCs w:val="26"/>
        </w:rPr>
        <w:t>екции, поручениями руководства И</w:t>
      </w:r>
      <w:r w:rsidRPr="00514D94">
        <w:rPr>
          <w:sz w:val="26"/>
          <w:szCs w:val="26"/>
        </w:rPr>
        <w:t>нспекции</w:t>
      </w:r>
      <w:r w:rsidRPr="00B23EA5">
        <w:rPr>
          <w:rStyle w:val="FontStyle28"/>
        </w:rPr>
        <w:t>.</w:t>
      </w:r>
    </w:p>
    <w:p w:rsidR="00AF3B10" w:rsidRPr="00B23EA5" w:rsidRDefault="00AF3B10" w:rsidP="00AF3B10">
      <w:pPr>
        <w:pStyle w:val="Style4"/>
        <w:widowControl/>
        <w:tabs>
          <w:tab w:val="left" w:leader="underscore" w:pos="1742"/>
        </w:tabs>
        <w:spacing w:line="312" w:lineRule="exact"/>
        <w:ind w:firstLine="709"/>
        <w:jc w:val="both"/>
        <w:rPr>
          <w:rStyle w:val="FontStyle28"/>
        </w:rPr>
      </w:pPr>
      <w:r w:rsidRPr="00B23EA5">
        <w:rPr>
          <w:rStyle w:val="FontStyle28"/>
        </w:rPr>
        <w:t>11.</w:t>
      </w:r>
      <w:r w:rsidRPr="00B23EA5">
        <w:rPr>
          <w:sz w:val="26"/>
          <w:szCs w:val="26"/>
        </w:rPr>
        <w:t> 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F3B10" w:rsidRPr="00030E0A" w:rsidRDefault="00AF3B10" w:rsidP="00AF3B10">
      <w:pPr>
        <w:pStyle w:val="Style4"/>
        <w:widowControl/>
        <w:tabs>
          <w:tab w:val="left" w:leader="underscore" w:pos="7157"/>
        </w:tabs>
        <w:spacing w:line="240" w:lineRule="auto"/>
        <w:rPr>
          <w:rStyle w:val="FontStyle28"/>
        </w:rPr>
      </w:pPr>
    </w:p>
    <w:p w:rsidR="00AF3B10" w:rsidRPr="00597F86" w:rsidRDefault="00AF3B10" w:rsidP="00AF3B10">
      <w:pPr>
        <w:pStyle w:val="Style4"/>
        <w:widowControl/>
        <w:tabs>
          <w:tab w:val="left" w:leader="underscore" w:pos="7157"/>
        </w:tabs>
        <w:spacing w:before="67" w:line="317" w:lineRule="exact"/>
        <w:rPr>
          <w:rStyle w:val="FontStyle28"/>
          <w:b/>
        </w:rPr>
      </w:pPr>
      <w:r w:rsidRPr="00597F86">
        <w:rPr>
          <w:rStyle w:val="FontStyle28"/>
          <w:b/>
        </w:rPr>
        <w:t xml:space="preserve">IV. Перечень вопросов, по которым </w:t>
      </w:r>
      <w:r>
        <w:rPr>
          <w:rStyle w:val="FontStyle28"/>
          <w:b/>
        </w:rPr>
        <w:t>главный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самостоятельно принимать управленческие и иные решения</w:t>
      </w:r>
    </w:p>
    <w:p w:rsidR="00AF3B10" w:rsidRPr="007473EE" w:rsidRDefault="00AF3B10" w:rsidP="00AF3B10">
      <w:pPr>
        <w:pStyle w:val="Style13"/>
        <w:widowControl/>
        <w:spacing w:line="240" w:lineRule="exact"/>
        <w:jc w:val="both"/>
        <w:rPr>
          <w:sz w:val="20"/>
          <w:szCs w:val="20"/>
        </w:rPr>
      </w:pPr>
    </w:p>
    <w:p w:rsidR="00AF3B10" w:rsidRPr="00B23EA5" w:rsidRDefault="00AF3B10" w:rsidP="00AF3B10">
      <w:pPr>
        <w:spacing w:line="264" w:lineRule="auto"/>
        <w:ind w:firstLine="720"/>
        <w:jc w:val="both"/>
        <w:rPr>
          <w:rStyle w:val="FontStyle28"/>
        </w:rPr>
      </w:pPr>
      <w:r>
        <w:rPr>
          <w:rStyle w:val="FontStyle28"/>
        </w:rPr>
        <w:t>12</w:t>
      </w:r>
      <w:r w:rsidRPr="00B23EA5">
        <w:rPr>
          <w:rStyle w:val="FontStyle28"/>
        </w:rPr>
        <w:t xml:space="preserve">. При исполнении служебных обязанностей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вправе самостоятельно принимать решения по вопросам</w:t>
      </w:r>
      <w:r>
        <w:rPr>
          <w:rStyle w:val="FontStyle28"/>
        </w:rPr>
        <w:t xml:space="preserve"> </w:t>
      </w:r>
      <w:r w:rsidRPr="00B23EA5">
        <w:rPr>
          <w:sz w:val="26"/>
          <w:szCs w:val="26"/>
        </w:rPr>
        <w:t>органи</w:t>
      </w:r>
      <w:r>
        <w:rPr>
          <w:sz w:val="26"/>
          <w:szCs w:val="26"/>
        </w:rPr>
        <w:t>зации и планирования рабочего времени в соответствии с возложенными функциями, иным по поручению начальника отдела</w:t>
      </w:r>
      <w:r w:rsidRPr="00B23EA5">
        <w:rPr>
          <w:rStyle w:val="FontStyle28"/>
        </w:rPr>
        <w:t>.</w:t>
      </w:r>
    </w:p>
    <w:p w:rsidR="00AF3B10" w:rsidRDefault="00AF3B10" w:rsidP="00AF3B10">
      <w:pPr>
        <w:spacing w:line="264" w:lineRule="auto"/>
        <w:ind w:firstLine="720"/>
        <w:jc w:val="both"/>
        <w:rPr>
          <w:sz w:val="26"/>
          <w:szCs w:val="26"/>
        </w:rPr>
      </w:pPr>
      <w:r>
        <w:rPr>
          <w:rStyle w:val="FontStyle28"/>
        </w:rPr>
        <w:t>13</w:t>
      </w:r>
      <w:r w:rsidRPr="00B23EA5">
        <w:rPr>
          <w:rStyle w:val="FontStyle28"/>
        </w:rPr>
        <w:t xml:space="preserve">. При исполнении служебных обязанностей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>
        <w:t xml:space="preserve"> </w:t>
      </w:r>
      <w:r w:rsidRPr="00B23EA5">
        <w:rPr>
          <w:rStyle w:val="FontStyle28"/>
        </w:rPr>
        <w:t>обязан самостоятельно принимать решения по вопросам</w:t>
      </w:r>
      <w:r>
        <w:rPr>
          <w:rStyle w:val="FontStyle28"/>
        </w:rPr>
        <w:t xml:space="preserve"> оформления документов в рамках исполнения возложенных на него должностных обязанностей</w:t>
      </w:r>
      <w:r>
        <w:rPr>
          <w:sz w:val="26"/>
          <w:szCs w:val="26"/>
        </w:rPr>
        <w:t xml:space="preserve">. </w:t>
      </w:r>
    </w:p>
    <w:p w:rsidR="00AF3B10" w:rsidRDefault="00AF3B10" w:rsidP="00AF3B10">
      <w:pPr>
        <w:spacing w:line="264" w:lineRule="auto"/>
        <w:ind w:left="360"/>
        <w:jc w:val="center"/>
        <w:rPr>
          <w:bCs/>
          <w:sz w:val="20"/>
          <w:szCs w:val="20"/>
        </w:rPr>
      </w:pPr>
    </w:p>
    <w:p w:rsidR="00AF3B10" w:rsidRPr="00597F86" w:rsidRDefault="00AF3B10" w:rsidP="00AF3B10">
      <w:pPr>
        <w:pStyle w:val="Style4"/>
        <w:widowControl/>
        <w:tabs>
          <w:tab w:val="left" w:leader="underscore" w:pos="5784"/>
        </w:tabs>
        <w:spacing w:before="72" w:line="312" w:lineRule="exact"/>
        <w:rPr>
          <w:rStyle w:val="FontStyle28"/>
          <w:b/>
        </w:rPr>
      </w:pPr>
      <w:r w:rsidRPr="00597F86">
        <w:rPr>
          <w:rStyle w:val="FontStyle28"/>
          <w:b/>
        </w:rPr>
        <w:t xml:space="preserve">V. Перечень вопросов, по которым </w:t>
      </w:r>
      <w:r>
        <w:rPr>
          <w:rStyle w:val="FontStyle28"/>
          <w:b/>
        </w:rPr>
        <w:t>главный государственный налоговый инспектор</w:t>
      </w:r>
      <w:r w:rsidRPr="00597F86">
        <w:rPr>
          <w:rStyle w:val="FontStyle28"/>
          <w:b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F3B10" w:rsidRDefault="00AF3B10" w:rsidP="00AF3B10">
      <w:pPr>
        <w:spacing w:line="264" w:lineRule="auto"/>
        <w:ind w:left="360"/>
        <w:jc w:val="center"/>
        <w:rPr>
          <w:bCs/>
          <w:sz w:val="20"/>
          <w:szCs w:val="20"/>
        </w:rPr>
      </w:pPr>
    </w:p>
    <w:p w:rsidR="00AF3B10" w:rsidRPr="00351346" w:rsidRDefault="00AF3B10" w:rsidP="00AF3B10">
      <w:pPr>
        <w:pStyle w:val="Style4"/>
        <w:widowControl/>
        <w:tabs>
          <w:tab w:val="left" w:leader="underscore" w:pos="2443"/>
        </w:tabs>
        <w:spacing w:line="307" w:lineRule="exact"/>
        <w:ind w:firstLine="708"/>
        <w:jc w:val="both"/>
        <w:rPr>
          <w:sz w:val="26"/>
          <w:szCs w:val="26"/>
        </w:rPr>
      </w:pPr>
      <w:r>
        <w:rPr>
          <w:rStyle w:val="FontStyle28"/>
        </w:rPr>
        <w:t>14</w:t>
      </w:r>
      <w:r w:rsidRPr="00351346">
        <w:rPr>
          <w:rStyle w:val="FontStyle28"/>
        </w:rPr>
        <w:t>. </w:t>
      </w:r>
      <w:r w:rsidRPr="00057D98">
        <w:rPr>
          <w:sz w:val="26"/>
          <w:szCs w:val="26"/>
        </w:rPr>
        <w:t>Главный государственный налоговый инспектор</w:t>
      </w:r>
      <w:r>
        <w:t xml:space="preserve"> </w:t>
      </w:r>
      <w:r w:rsidRPr="00351346">
        <w:rPr>
          <w:rStyle w:val="FontStyle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Pr="00351346">
        <w:rPr>
          <w:sz w:val="26"/>
          <w:szCs w:val="26"/>
        </w:rPr>
        <w:t xml:space="preserve">применения </w:t>
      </w:r>
      <w:r>
        <w:rPr>
          <w:sz w:val="26"/>
          <w:szCs w:val="26"/>
        </w:rPr>
        <w:t>налогового</w:t>
      </w:r>
      <w:r w:rsidRPr="00351346">
        <w:rPr>
          <w:sz w:val="26"/>
          <w:szCs w:val="26"/>
        </w:rPr>
        <w:t xml:space="preserve"> законодательства Российской Федерации; подготовки предложений по внесению изменений в нормативные акты по вопросам </w:t>
      </w:r>
      <w:r>
        <w:rPr>
          <w:sz w:val="26"/>
          <w:szCs w:val="26"/>
        </w:rPr>
        <w:t>налогового контроля и администрирования</w:t>
      </w:r>
      <w:r w:rsidRPr="00351346">
        <w:rPr>
          <w:sz w:val="26"/>
          <w:szCs w:val="26"/>
        </w:rPr>
        <w:t xml:space="preserve"> и иным вопросам.</w:t>
      </w:r>
    </w:p>
    <w:p w:rsidR="00AF3B10" w:rsidRDefault="00AF3B10" w:rsidP="00AF3B10">
      <w:pPr>
        <w:spacing w:line="264" w:lineRule="auto"/>
        <w:ind w:firstLine="708"/>
        <w:jc w:val="both"/>
        <w:rPr>
          <w:sz w:val="26"/>
          <w:szCs w:val="26"/>
        </w:rPr>
      </w:pPr>
      <w:r>
        <w:rPr>
          <w:rStyle w:val="FontStyle28"/>
        </w:rPr>
        <w:t>15</w:t>
      </w:r>
      <w:r w:rsidRPr="00351346">
        <w:rPr>
          <w:rStyle w:val="FontStyle28"/>
        </w:rPr>
        <w:t>.</w:t>
      </w:r>
      <w:r>
        <w:rPr>
          <w:rStyle w:val="FontStyle28"/>
        </w:rPr>
        <w:t> </w:t>
      </w:r>
      <w:r w:rsidRPr="00057D98">
        <w:rPr>
          <w:sz w:val="26"/>
          <w:szCs w:val="26"/>
        </w:rPr>
        <w:t>Главный государственный налоговый инспектор</w:t>
      </w:r>
      <w:r>
        <w:t xml:space="preserve"> </w:t>
      </w:r>
      <w:r w:rsidRPr="00351346">
        <w:rPr>
          <w:rStyle w:val="FontStyle28"/>
        </w:rPr>
        <w:t xml:space="preserve">в соответствии со своей компетенцией обязан участвовать в подготовке (обсуждении) следующих проектов: </w:t>
      </w:r>
      <w:r>
        <w:rPr>
          <w:rStyle w:val="FontStyle28"/>
        </w:rPr>
        <w:lastRenderedPageBreak/>
        <w:t>протоколов, актов, служебных записок, писем отчетов составляемых в рамках исполнения должностных обязанностей главного государственного налогового инспектора.</w:t>
      </w:r>
    </w:p>
    <w:p w:rsidR="00AF3B10" w:rsidRPr="007473EE" w:rsidRDefault="00AF3B10" w:rsidP="00AF3B10">
      <w:pPr>
        <w:pStyle w:val="Style4"/>
        <w:widowControl/>
        <w:spacing w:line="240" w:lineRule="exact"/>
        <w:ind w:right="1253"/>
        <w:jc w:val="left"/>
        <w:rPr>
          <w:sz w:val="20"/>
          <w:szCs w:val="20"/>
        </w:rPr>
      </w:pPr>
    </w:p>
    <w:p w:rsidR="00AF3B10" w:rsidRPr="0085617B" w:rsidRDefault="00AF3B10" w:rsidP="00AF3B10">
      <w:pPr>
        <w:pStyle w:val="Style4"/>
        <w:widowControl/>
        <w:spacing w:before="67" w:line="312" w:lineRule="exact"/>
        <w:ind w:left="1219" w:right="1253"/>
        <w:rPr>
          <w:rStyle w:val="FontStyle28"/>
          <w:b/>
        </w:rPr>
      </w:pPr>
      <w:r w:rsidRPr="0085617B">
        <w:rPr>
          <w:rStyle w:val="FontStyle28"/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F3B10" w:rsidRPr="007473EE" w:rsidRDefault="00AF3B10" w:rsidP="00AF3B10">
      <w:pPr>
        <w:pStyle w:val="Style4"/>
        <w:widowControl/>
        <w:spacing w:line="240" w:lineRule="exact"/>
        <w:jc w:val="right"/>
        <w:rPr>
          <w:sz w:val="20"/>
          <w:szCs w:val="20"/>
        </w:rPr>
      </w:pPr>
    </w:p>
    <w:p w:rsidR="00AF3B10" w:rsidRPr="00595A45" w:rsidRDefault="00AF3B10" w:rsidP="00AF3B10">
      <w:pPr>
        <w:pStyle w:val="Style4"/>
        <w:widowControl/>
        <w:tabs>
          <w:tab w:val="left" w:leader="underscore" w:pos="9293"/>
        </w:tabs>
        <w:spacing w:before="67" w:line="312" w:lineRule="exact"/>
        <w:ind w:firstLine="709"/>
        <w:jc w:val="both"/>
        <w:rPr>
          <w:sz w:val="26"/>
          <w:szCs w:val="26"/>
        </w:rPr>
      </w:pPr>
      <w:r w:rsidRPr="007473EE">
        <w:rPr>
          <w:rStyle w:val="FontStyle28"/>
        </w:rPr>
        <w:t>1</w:t>
      </w:r>
      <w:r>
        <w:rPr>
          <w:rStyle w:val="FontStyle28"/>
        </w:rPr>
        <w:t>6</w:t>
      </w:r>
      <w:r w:rsidRPr="007473EE">
        <w:rPr>
          <w:rStyle w:val="FontStyle28"/>
        </w:rPr>
        <w:t>.</w:t>
      </w:r>
      <w:r w:rsidRPr="00595A45">
        <w:rPr>
          <w:sz w:val="26"/>
          <w:szCs w:val="26"/>
        </w:rPr>
        <w:t> </w:t>
      </w:r>
      <w:r w:rsidRPr="009E5D8D">
        <w:rPr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 w:rsidRPr="009E5D8D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  <w:r w:rsidRPr="00595A45">
        <w:rPr>
          <w:sz w:val="26"/>
          <w:szCs w:val="26"/>
        </w:rPr>
        <w:t>.</w:t>
      </w:r>
    </w:p>
    <w:p w:rsidR="00AF3B10" w:rsidRPr="007473EE" w:rsidRDefault="00AF3B10" w:rsidP="00AF3B10">
      <w:pPr>
        <w:pStyle w:val="Style14"/>
        <w:widowControl/>
        <w:spacing w:line="312" w:lineRule="exact"/>
        <w:rPr>
          <w:rStyle w:val="FontStyle28"/>
        </w:rPr>
      </w:pPr>
    </w:p>
    <w:p w:rsidR="00AF3B10" w:rsidRPr="0085617B" w:rsidRDefault="00AF3B10" w:rsidP="00AF3B10">
      <w:pPr>
        <w:pStyle w:val="Style4"/>
        <w:widowControl/>
        <w:spacing w:before="67" w:line="240" w:lineRule="auto"/>
        <w:rPr>
          <w:rStyle w:val="FontStyle28"/>
          <w:b/>
        </w:rPr>
      </w:pPr>
      <w:r w:rsidRPr="0085617B">
        <w:rPr>
          <w:rStyle w:val="FontStyle28"/>
          <w:b/>
        </w:rPr>
        <w:t>VII. Порядок служебного взаимодействия</w:t>
      </w:r>
    </w:p>
    <w:p w:rsidR="00AF3B10" w:rsidRPr="007473EE" w:rsidRDefault="00AF3B10" w:rsidP="00AF3B10">
      <w:pPr>
        <w:pStyle w:val="Style15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AF3B10" w:rsidRPr="00595A45" w:rsidRDefault="00AF3B10" w:rsidP="00AF3B10">
      <w:pPr>
        <w:pStyle w:val="ConsPlusNormal"/>
        <w:ind w:firstLine="709"/>
        <w:jc w:val="both"/>
      </w:pPr>
      <w:r>
        <w:rPr>
          <w:rStyle w:val="FontStyle28"/>
        </w:rPr>
        <w:t>17</w:t>
      </w:r>
      <w:r w:rsidRPr="00D76BDC">
        <w:rPr>
          <w:rStyle w:val="FontStyle28"/>
        </w:rPr>
        <w:t>. Взаимодействие г</w:t>
      </w:r>
      <w:r>
        <w:rPr>
          <w:rStyle w:val="FontStyle28"/>
        </w:rPr>
        <w:t>лавного</w:t>
      </w:r>
      <w:r w:rsidRPr="00D76BDC">
        <w:rPr>
          <w:rStyle w:val="FontStyle28"/>
        </w:rPr>
        <w:t xml:space="preserve"> государственн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налогов</w:t>
      </w:r>
      <w:r>
        <w:rPr>
          <w:rStyle w:val="FontStyle28"/>
        </w:rPr>
        <w:t>ого</w:t>
      </w:r>
      <w:r w:rsidRPr="00D76BDC">
        <w:rPr>
          <w:rStyle w:val="FontStyle28"/>
        </w:rPr>
        <w:t xml:space="preserve"> инспектор</w:t>
      </w:r>
      <w:r>
        <w:rPr>
          <w:rStyle w:val="FontStyle28"/>
        </w:rPr>
        <w:t>а</w:t>
      </w:r>
      <w:r w:rsidRPr="00D76BDC">
        <w:rPr>
          <w:rStyle w:val="FontStyle28"/>
        </w:rPr>
        <w:t xml:space="preserve"> с федеральными государст</w:t>
      </w:r>
      <w:r>
        <w:rPr>
          <w:rStyle w:val="FontStyle28"/>
        </w:rPr>
        <w:t>венными гражданскими служащими И</w:t>
      </w:r>
      <w:r w:rsidRPr="00D76BDC">
        <w:rPr>
          <w:rStyle w:val="FontStyle28"/>
        </w:rPr>
        <w:t xml:space="preserve">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9" w:history="1">
        <w:r w:rsidRPr="00D76BDC">
          <w:rPr>
            <w:rStyle w:val="FontStyle28"/>
          </w:rPr>
          <w:t>принципов</w:t>
        </w:r>
      </w:hyperlink>
      <w:r w:rsidRPr="00D76BDC">
        <w:rPr>
          <w:rStyle w:val="FontStyle28"/>
        </w:rPr>
        <w:t xml:space="preserve"> служебного</w:t>
      </w:r>
      <w:r w:rsidRPr="009E5D8D">
        <w:t xml:space="preserve">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</w:t>
      </w:r>
      <w:r>
        <w:t>ва Российской Федерации, 2002, №</w:t>
      </w:r>
      <w:r w:rsidRPr="009E5D8D">
        <w:t xml:space="preserve"> 33, ст. 319</w:t>
      </w:r>
      <w:r>
        <w:t>6; 2007, № 13, ст. 1531; 2009, № </w:t>
      </w:r>
      <w:r w:rsidRPr="009E5D8D">
        <w:t xml:space="preserve">29, ст. 3658), и требований к служебному поведению, установленных </w:t>
      </w:r>
      <w:hyperlink r:id="rId10" w:history="1">
        <w:r w:rsidRPr="009E5D8D">
          <w:t>статьей 18</w:t>
        </w:r>
      </w:hyperlink>
      <w:r w:rsidRPr="009E5D8D">
        <w:t xml:space="preserve">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595A45">
        <w:t>.</w:t>
      </w:r>
    </w:p>
    <w:p w:rsidR="00AF3B10" w:rsidRPr="007473EE" w:rsidRDefault="00AF3B10" w:rsidP="00AF3B10">
      <w:pPr>
        <w:pStyle w:val="Style4"/>
        <w:widowControl/>
        <w:spacing w:line="240" w:lineRule="exact"/>
        <w:ind w:left="840"/>
        <w:rPr>
          <w:sz w:val="20"/>
          <w:szCs w:val="20"/>
        </w:rPr>
      </w:pPr>
    </w:p>
    <w:p w:rsidR="00AF3B10" w:rsidRPr="0085617B" w:rsidRDefault="00AF3B10" w:rsidP="00AF3B10">
      <w:pPr>
        <w:pStyle w:val="Style4"/>
        <w:widowControl/>
        <w:spacing w:before="77" w:line="312" w:lineRule="exact"/>
        <w:ind w:left="840"/>
        <w:rPr>
          <w:rStyle w:val="FontStyle28"/>
          <w:b/>
        </w:rPr>
      </w:pPr>
      <w:r w:rsidRPr="0085617B">
        <w:rPr>
          <w:rStyle w:val="FontStyle28"/>
          <w:b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AF3B10" w:rsidRDefault="00AF3B10" w:rsidP="00AF3B10">
      <w:pPr>
        <w:pStyle w:val="Style15"/>
        <w:widowControl/>
        <w:spacing w:line="240" w:lineRule="exact"/>
        <w:ind w:firstLine="0"/>
        <w:jc w:val="right"/>
        <w:rPr>
          <w:sz w:val="20"/>
          <w:szCs w:val="20"/>
        </w:rPr>
      </w:pPr>
    </w:p>
    <w:p w:rsidR="00AF3B10" w:rsidRPr="004A5061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>
        <w:rPr>
          <w:sz w:val="26"/>
          <w:szCs w:val="26"/>
        </w:rPr>
        <w:t>18</w:t>
      </w:r>
      <w:r w:rsidRPr="004A5061">
        <w:rPr>
          <w:sz w:val="26"/>
          <w:szCs w:val="26"/>
        </w:rPr>
        <w:t>. </w:t>
      </w:r>
      <w:r w:rsidRPr="009E5D8D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лавный государственный налоговый инспектор</w:t>
      </w:r>
      <w:r w:rsidRPr="009E5D8D">
        <w:rPr>
          <w:sz w:val="26"/>
          <w:szCs w:val="26"/>
        </w:rPr>
        <w:t xml:space="preserve"> государственных услуг не оказывает</w:t>
      </w:r>
      <w:r w:rsidRPr="004A5061">
        <w:rPr>
          <w:sz w:val="26"/>
          <w:szCs w:val="26"/>
        </w:rPr>
        <w:t>.</w:t>
      </w:r>
    </w:p>
    <w:p w:rsidR="00AF3B10" w:rsidRDefault="00AF3B10" w:rsidP="00AF3B10">
      <w:pPr>
        <w:pStyle w:val="Style4"/>
        <w:widowControl/>
        <w:spacing w:before="67" w:line="307" w:lineRule="exact"/>
        <w:ind w:left="1747" w:right="1790"/>
        <w:jc w:val="left"/>
        <w:rPr>
          <w:rStyle w:val="FontStyle28"/>
          <w:b/>
        </w:rPr>
      </w:pPr>
    </w:p>
    <w:p w:rsidR="00AF3B10" w:rsidRPr="0085617B" w:rsidRDefault="00AF3B10" w:rsidP="00AF3B10">
      <w:pPr>
        <w:pStyle w:val="Style4"/>
        <w:widowControl/>
        <w:spacing w:before="67" w:line="307" w:lineRule="exact"/>
        <w:ind w:left="1747" w:right="1790"/>
        <w:rPr>
          <w:rStyle w:val="FontStyle28"/>
          <w:b/>
        </w:rPr>
      </w:pPr>
      <w:r w:rsidRPr="0085617B">
        <w:rPr>
          <w:rStyle w:val="FontStyle28"/>
          <w:b/>
        </w:rPr>
        <w:t>IX. Показатели эффективности и результативности профессиональной служебной деятельности</w:t>
      </w:r>
    </w:p>
    <w:p w:rsidR="00AF3B10" w:rsidRPr="007473EE" w:rsidRDefault="00AF3B10" w:rsidP="00AF3B10">
      <w:pPr>
        <w:pStyle w:val="Style15"/>
        <w:widowControl/>
        <w:spacing w:line="240" w:lineRule="exact"/>
        <w:ind w:left="706" w:firstLine="0"/>
        <w:rPr>
          <w:sz w:val="20"/>
          <w:szCs w:val="20"/>
        </w:rPr>
      </w:pPr>
    </w:p>
    <w:p w:rsidR="00AF3B10" w:rsidRPr="009E5D8D" w:rsidRDefault="00AF3B10" w:rsidP="00AF3B10">
      <w:pPr>
        <w:pStyle w:val="11"/>
        <w:shd w:val="clear" w:color="auto" w:fill="auto"/>
        <w:spacing w:line="240" w:lineRule="auto"/>
        <w:ind w:right="23" w:firstLine="709"/>
        <w:rPr>
          <w:sz w:val="26"/>
          <w:szCs w:val="26"/>
        </w:rPr>
      </w:pPr>
      <w:r>
        <w:rPr>
          <w:rStyle w:val="FontStyle28"/>
        </w:rPr>
        <w:t>19</w:t>
      </w:r>
      <w:r w:rsidRPr="007473EE">
        <w:rPr>
          <w:rStyle w:val="FontStyle28"/>
        </w:rPr>
        <w:t>.</w:t>
      </w:r>
      <w:r w:rsidRPr="004A5061">
        <w:rPr>
          <w:sz w:val="26"/>
          <w:szCs w:val="26"/>
        </w:rPr>
        <w:t> </w:t>
      </w:r>
      <w:r w:rsidRPr="009E5D8D">
        <w:rPr>
          <w:sz w:val="26"/>
          <w:szCs w:val="26"/>
        </w:rPr>
        <w:t xml:space="preserve">Эффективность профессиональной служебной деятельности </w:t>
      </w:r>
      <w:r>
        <w:rPr>
          <w:sz w:val="26"/>
          <w:szCs w:val="26"/>
        </w:rPr>
        <w:t>г</w:t>
      </w:r>
      <w:r w:rsidRPr="00057D98">
        <w:rPr>
          <w:sz w:val="26"/>
          <w:szCs w:val="26"/>
        </w:rPr>
        <w:t>лавн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>ого</w:t>
      </w:r>
      <w:r w:rsidRPr="00057D98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9E5D8D">
        <w:rPr>
          <w:sz w:val="26"/>
          <w:szCs w:val="26"/>
        </w:rPr>
        <w:t xml:space="preserve"> оценивается по следующим показателям: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своевременности и оперативности выполнения поручений;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F3B10" w:rsidRPr="009E5D8D" w:rsidRDefault="00AF3B10" w:rsidP="00AF3B10">
      <w:pPr>
        <w:pStyle w:val="ConsPlusNormal"/>
        <w:ind w:firstLine="709"/>
        <w:jc w:val="both"/>
      </w:pPr>
      <w:r w:rsidRPr="009E5D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F3B10" w:rsidRPr="00A13944" w:rsidRDefault="00AF3B10" w:rsidP="00A13944">
      <w:pPr>
        <w:pStyle w:val="ConsPlusNormal"/>
        <w:ind w:firstLine="709"/>
        <w:jc w:val="both"/>
        <w:rPr>
          <w:rStyle w:val="FontStyle28"/>
        </w:rPr>
      </w:pPr>
      <w:r w:rsidRPr="009E5D8D">
        <w:t>осознанию ответственности за последствия своих действий.</w:t>
      </w:r>
    </w:p>
    <w:sectPr w:rsidR="00AF3B10" w:rsidRPr="00A13944" w:rsidSect="00AD4D66">
      <w:headerReference w:type="even" r:id="rId11"/>
      <w:headerReference w:type="default" r:id="rId12"/>
      <w:headerReference w:type="first" r:id="rId13"/>
      <w:pgSz w:w="11906" w:h="16838"/>
      <w:pgMar w:top="709" w:right="56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7F84" w:rsidRDefault="002C7F84">
      <w:r>
        <w:separator/>
      </w:r>
    </w:p>
  </w:endnote>
  <w:endnote w:type="continuationSeparator" w:id="1">
    <w:p w:rsidR="002C7F84" w:rsidRDefault="002C7F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7F84" w:rsidRDefault="002C7F84">
      <w:r>
        <w:separator/>
      </w:r>
    </w:p>
  </w:footnote>
  <w:footnote w:type="continuationSeparator" w:id="1">
    <w:p w:rsidR="002C7F84" w:rsidRDefault="002C7F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36225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04B4F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04B4F" w:rsidRDefault="00804B4F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B4F" w:rsidRDefault="00804B4F" w:rsidP="00816428">
    <w:pPr>
      <w:pStyle w:val="a4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97005"/>
      <w:docPartObj>
        <w:docPartGallery w:val="Page Numbers (Top of Page)"/>
        <w:docPartUnique/>
      </w:docPartObj>
    </w:sdtPr>
    <w:sdtContent>
      <w:p w:rsidR="00804B4F" w:rsidRDefault="0036225F">
        <w:pPr>
          <w:pStyle w:val="a4"/>
          <w:jc w:val="center"/>
        </w:pPr>
      </w:p>
    </w:sdtContent>
  </w:sdt>
  <w:p w:rsidR="00804B4F" w:rsidRDefault="00804B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E69F1"/>
    <w:multiLevelType w:val="hybridMultilevel"/>
    <w:tmpl w:val="281AD6D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">
    <w:nsid w:val="1409465D"/>
    <w:multiLevelType w:val="hybridMultilevel"/>
    <w:tmpl w:val="42529DF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6A6AD1"/>
    <w:multiLevelType w:val="hybridMultilevel"/>
    <w:tmpl w:val="6160FCEC"/>
    <w:lvl w:ilvl="0" w:tplc="C772DBC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AEF76C6"/>
    <w:multiLevelType w:val="hybridMultilevel"/>
    <w:tmpl w:val="B0A084A8"/>
    <w:lvl w:ilvl="0" w:tplc="A09AA91E">
      <w:start w:val="1"/>
      <w:numFmt w:val="bullet"/>
      <w:lvlText w:val="-"/>
      <w:lvlJc w:val="left"/>
      <w:pPr>
        <w:ind w:left="206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4">
    <w:nsid w:val="248132F5"/>
    <w:multiLevelType w:val="hybridMultilevel"/>
    <w:tmpl w:val="456A736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5">
    <w:nsid w:val="2C58772F"/>
    <w:multiLevelType w:val="hybridMultilevel"/>
    <w:tmpl w:val="92680F80"/>
    <w:lvl w:ilvl="0" w:tplc="EA5685BA">
      <w:start w:val="1"/>
      <w:numFmt w:val="decimal"/>
      <w:lvlText w:val="%1."/>
      <w:lvlJc w:val="left"/>
      <w:pPr>
        <w:ind w:left="152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330F75A6"/>
    <w:multiLevelType w:val="hybridMultilevel"/>
    <w:tmpl w:val="57801FF4"/>
    <w:lvl w:ilvl="0" w:tplc="A09AA91E">
      <w:start w:val="1"/>
      <w:numFmt w:val="bullet"/>
      <w:lvlText w:val="-"/>
      <w:lvlJc w:val="left"/>
      <w:pPr>
        <w:ind w:left="2062" w:hanging="360"/>
      </w:pPr>
      <w:rPr>
        <w:rFonts w:ascii="Courier New" w:hAnsi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</w:lvl>
    <w:lvl w:ilvl="3" w:tplc="0419000F" w:tentative="1">
      <w:start w:val="1"/>
      <w:numFmt w:val="decimal"/>
      <w:lvlText w:val="%4."/>
      <w:lvlJc w:val="left"/>
      <w:pPr>
        <w:ind w:left="4222" w:hanging="360"/>
      </w:p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</w:lvl>
    <w:lvl w:ilvl="6" w:tplc="0419000F" w:tentative="1">
      <w:start w:val="1"/>
      <w:numFmt w:val="decimal"/>
      <w:lvlText w:val="%7."/>
      <w:lvlJc w:val="left"/>
      <w:pPr>
        <w:ind w:left="6382" w:hanging="360"/>
      </w:p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456D215B"/>
    <w:multiLevelType w:val="hybridMultilevel"/>
    <w:tmpl w:val="7FA2E69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D1063"/>
    <w:multiLevelType w:val="hybridMultilevel"/>
    <w:tmpl w:val="8264B7FC"/>
    <w:lvl w:ilvl="0" w:tplc="A8020322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5E5D5B59"/>
    <w:multiLevelType w:val="hybridMultilevel"/>
    <w:tmpl w:val="54025240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1">
    <w:nsid w:val="63102AB3"/>
    <w:multiLevelType w:val="hybridMultilevel"/>
    <w:tmpl w:val="856043EC"/>
    <w:lvl w:ilvl="0" w:tplc="A09AA91E">
      <w:start w:val="1"/>
      <w:numFmt w:val="bullet"/>
      <w:lvlText w:val="-"/>
      <w:lvlJc w:val="left"/>
      <w:pPr>
        <w:ind w:left="2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10" w:hanging="360"/>
      </w:pPr>
      <w:rPr>
        <w:rFonts w:ascii="Wingdings" w:hAnsi="Wingdings" w:hint="default"/>
      </w:rPr>
    </w:lvl>
  </w:abstractNum>
  <w:abstractNum w:abstractNumId="12">
    <w:nsid w:val="643A4368"/>
    <w:multiLevelType w:val="hybridMultilevel"/>
    <w:tmpl w:val="54640526"/>
    <w:lvl w:ilvl="0" w:tplc="A09AA9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6649CF"/>
    <w:multiLevelType w:val="hybridMultilevel"/>
    <w:tmpl w:val="B3CAC4E0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"/>
  </w:num>
  <w:num w:numId="5">
    <w:abstractNumId w:val="2"/>
  </w:num>
  <w:num w:numId="6">
    <w:abstractNumId w:val="10"/>
  </w:num>
  <w:num w:numId="7">
    <w:abstractNumId w:val="11"/>
  </w:num>
  <w:num w:numId="8">
    <w:abstractNumId w:val="0"/>
  </w:num>
  <w:num w:numId="9">
    <w:abstractNumId w:val="4"/>
  </w:num>
  <w:num w:numId="10">
    <w:abstractNumId w:val="6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C54F4"/>
    <w:rsid w:val="00016D44"/>
    <w:rsid w:val="0001735B"/>
    <w:rsid w:val="00021D1D"/>
    <w:rsid w:val="000308A8"/>
    <w:rsid w:val="00032EC4"/>
    <w:rsid w:val="00037F5B"/>
    <w:rsid w:val="00041991"/>
    <w:rsid w:val="0005386E"/>
    <w:rsid w:val="00054049"/>
    <w:rsid w:val="00057146"/>
    <w:rsid w:val="00066039"/>
    <w:rsid w:val="00083D94"/>
    <w:rsid w:val="00086A76"/>
    <w:rsid w:val="000926BC"/>
    <w:rsid w:val="00092DC2"/>
    <w:rsid w:val="00097838"/>
    <w:rsid w:val="000A33F4"/>
    <w:rsid w:val="000B3EEB"/>
    <w:rsid w:val="000B4A78"/>
    <w:rsid w:val="000C466D"/>
    <w:rsid w:val="000C6D04"/>
    <w:rsid w:val="000D3A37"/>
    <w:rsid w:val="000D5E1D"/>
    <w:rsid w:val="000E0F99"/>
    <w:rsid w:val="00101651"/>
    <w:rsid w:val="0010336C"/>
    <w:rsid w:val="00126C81"/>
    <w:rsid w:val="00140BC0"/>
    <w:rsid w:val="00141990"/>
    <w:rsid w:val="00142DAC"/>
    <w:rsid w:val="0017179E"/>
    <w:rsid w:val="0017673F"/>
    <w:rsid w:val="00176776"/>
    <w:rsid w:val="001915EB"/>
    <w:rsid w:val="001A21BA"/>
    <w:rsid w:val="001A5548"/>
    <w:rsid w:val="001B0627"/>
    <w:rsid w:val="001B0762"/>
    <w:rsid w:val="001B742E"/>
    <w:rsid w:val="001C3420"/>
    <w:rsid w:val="001D3934"/>
    <w:rsid w:val="001E6741"/>
    <w:rsid w:val="0020032C"/>
    <w:rsid w:val="00200822"/>
    <w:rsid w:val="0020695B"/>
    <w:rsid w:val="00206E95"/>
    <w:rsid w:val="00211DC8"/>
    <w:rsid w:val="00212B63"/>
    <w:rsid w:val="00221A14"/>
    <w:rsid w:val="0022292A"/>
    <w:rsid w:val="00234190"/>
    <w:rsid w:val="00240D6E"/>
    <w:rsid w:val="002427B3"/>
    <w:rsid w:val="0024627D"/>
    <w:rsid w:val="002538AF"/>
    <w:rsid w:val="00257D0D"/>
    <w:rsid w:val="0026023A"/>
    <w:rsid w:val="00260DE3"/>
    <w:rsid w:val="002610B7"/>
    <w:rsid w:val="002658C4"/>
    <w:rsid w:val="002665BC"/>
    <w:rsid w:val="002701EE"/>
    <w:rsid w:val="002714BB"/>
    <w:rsid w:val="00274BC8"/>
    <w:rsid w:val="00291453"/>
    <w:rsid w:val="002934C6"/>
    <w:rsid w:val="002957F9"/>
    <w:rsid w:val="002A009E"/>
    <w:rsid w:val="002A1E06"/>
    <w:rsid w:val="002B3FB5"/>
    <w:rsid w:val="002B5CED"/>
    <w:rsid w:val="002C576B"/>
    <w:rsid w:val="002C7EA5"/>
    <w:rsid w:val="002C7F84"/>
    <w:rsid w:val="002D416B"/>
    <w:rsid w:val="002D5F37"/>
    <w:rsid w:val="002E1D87"/>
    <w:rsid w:val="002E218B"/>
    <w:rsid w:val="002E51A0"/>
    <w:rsid w:val="002F636D"/>
    <w:rsid w:val="003054C6"/>
    <w:rsid w:val="003211B3"/>
    <w:rsid w:val="00322733"/>
    <w:rsid w:val="003263A5"/>
    <w:rsid w:val="00344952"/>
    <w:rsid w:val="00346F1B"/>
    <w:rsid w:val="00354055"/>
    <w:rsid w:val="003571F6"/>
    <w:rsid w:val="0036225F"/>
    <w:rsid w:val="003752CB"/>
    <w:rsid w:val="00376FA3"/>
    <w:rsid w:val="00381DAD"/>
    <w:rsid w:val="00392B73"/>
    <w:rsid w:val="00393625"/>
    <w:rsid w:val="00395D3A"/>
    <w:rsid w:val="00397AA8"/>
    <w:rsid w:val="003A2F11"/>
    <w:rsid w:val="003B15A9"/>
    <w:rsid w:val="003B4391"/>
    <w:rsid w:val="003B6C7A"/>
    <w:rsid w:val="003D0951"/>
    <w:rsid w:val="003D09D8"/>
    <w:rsid w:val="003D0E44"/>
    <w:rsid w:val="003D192A"/>
    <w:rsid w:val="003D4EAA"/>
    <w:rsid w:val="003E4D65"/>
    <w:rsid w:val="003E5772"/>
    <w:rsid w:val="003F49A4"/>
    <w:rsid w:val="00403DFC"/>
    <w:rsid w:val="00416792"/>
    <w:rsid w:val="00423DF6"/>
    <w:rsid w:val="0042624C"/>
    <w:rsid w:val="004421E4"/>
    <w:rsid w:val="00442483"/>
    <w:rsid w:val="00456391"/>
    <w:rsid w:val="004638EC"/>
    <w:rsid w:val="00463EF5"/>
    <w:rsid w:val="004707D4"/>
    <w:rsid w:val="00477011"/>
    <w:rsid w:val="004A13BB"/>
    <w:rsid w:val="004B2F18"/>
    <w:rsid w:val="004B512E"/>
    <w:rsid w:val="004C1A3E"/>
    <w:rsid w:val="004D0F7E"/>
    <w:rsid w:val="004E16DD"/>
    <w:rsid w:val="004E45C2"/>
    <w:rsid w:val="004F0B5B"/>
    <w:rsid w:val="004F458A"/>
    <w:rsid w:val="004F68DC"/>
    <w:rsid w:val="0050115F"/>
    <w:rsid w:val="00510D1C"/>
    <w:rsid w:val="00511F5B"/>
    <w:rsid w:val="00515621"/>
    <w:rsid w:val="00516ADB"/>
    <w:rsid w:val="00520AB1"/>
    <w:rsid w:val="0052363D"/>
    <w:rsid w:val="00554AC6"/>
    <w:rsid w:val="0056678C"/>
    <w:rsid w:val="00575054"/>
    <w:rsid w:val="005903AE"/>
    <w:rsid w:val="005A1D57"/>
    <w:rsid w:val="005A7E4C"/>
    <w:rsid w:val="005B02DE"/>
    <w:rsid w:val="005B0829"/>
    <w:rsid w:val="005B20D0"/>
    <w:rsid w:val="005B450D"/>
    <w:rsid w:val="005B5224"/>
    <w:rsid w:val="005C06DE"/>
    <w:rsid w:val="005C0E9D"/>
    <w:rsid w:val="005C145A"/>
    <w:rsid w:val="005C1800"/>
    <w:rsid w:val="005D061F"/>
    <w:rsid w:val="005E29F2"/>
    <w:rsid w:val="005F4444"/>
    <w:rsid w:val="00604C67"/>
    <w:rsid w:val="006058D2"/>
    <w:rsid w:val="00614F35"/>
    <w:rsid w:val="00616E00"/>
    <w:rsid w:val="00621096"/>
    <w:rsid w:val="00622EE5"/>
    <w:rsid w:val="00634C53"/>
    <w:rsid w:val="00653DAA"/>
    <w:rsid w:val="0068358D"/>
    <w:rsid w:val="00683C34"/>
    <w:rsid w:val="00690B49"/>
    <w:rsid w:val="006940B9"/>
    <w:rsid w:val="006A5CD9"/>
    <w:rsid w:val="006A6CD3"/>
    <w:rsid w:val="006C6CE0"/>
    <w:rsid w:val="006C7CDD"/>
    <w:rsid w:val="006D5631"/>
    <w:rsid w:val="006D6AA5"/>
    <w:rsid w:val="006D6C2D"/>
    <w:rsid w:val="006F25C6"/>
    <w:rsid w:val="006F6161"/>
    <w:rsid w:val="00702B1F"/>
    <w:rsid w:val="00710340"/>
    <w:rsid w:val="00715EAF"/>
    <w:rsid w:val="007213D4"/>
    <w:rsid w:val="007318C5"/>
    <w:rsid w:val="00733CCA"/>
    <w:rsid w:val="00733DA9"/>
    <w:rsid w:val="00740E03"/>
    <w:rsid w:val="007416C8"/>
    <w:rsid w:val="00744078"/>
    <w:rsid w:val="00750FBB"/>
    <w:rsid w:val="00753CD5"/>
    <w:rsid w:val="00774D4F"/>
    <w:rsid w:val="00776977"/>
    <w:rsid w:val="007770CD"/>
    <w:rsid w:val="00777121"/>
    <w:rsid w:val="00790052"/>
    <w:rsid w:val="00791154"/>
    <w:rsid w:val="007915D7"/>
    <w:rsid w:val="0079328D"/>
    <w:rsid w:val="007C10E7"/>
    <w:rsid w:val="007C12A6"/>
    <w:rsid w:val="007C3661"/>
    <w:rsid w:val="007C4AD6"/>
    <w:rsid w:val="007C755C"/>
    <w:rsid w:val="007D387A"/>
    <w:rsid w:val="007D52C4"/>
    <w:rsid w:val="007D5906"/>
    <w:rsid w:val="007E3B8A"/>
    <w:rsid w:val="007E4179"/>
    <w:rsid w:val="007E4A76"/>
    <w:rsid w:val="007E77B8"/>
    <w:rsid w:val="007F6116"/>
    <w:rsid w:val="008026BE"/>
    <w:rsid w:val="008030F1"/>
    <w:rsid w:val="00804B4F"/>
    <w:rsid w:val="00810A82"/>
    <w:rsid w:val="008118B1"/>
    <w:rsid w:val="00816428"/>
    <w:rsid w:val="008202FE"/>
    <w:rsid w:val="008222B0"/>
    <w:rsid w:val="00830BF8"/>
    <w:rsid w:val="00841DC1"/>
    <w:rsid w:val="00842DA1"/>
    <w:rsid w:val="00847CE3"/>
    <w:rsid w:val="00851926"/>
    <w:rsid w:val="00875A3C"/>
    <w:rsid w:val="00880E46"/>
    <w:rsid w:val="008B0257"/>
    <w:rsid w:val="008B0B39"/>
    <w:rsid w:val="008B0DD5"/>
    <w:rsid w:val="008B1675"/>
    <w:rsid w:val="008C2296"/>
    <w:rsid w:val="008C4DD9"/>
    <w:rsid w:val="008C570A"/>
    <w:rsid w:val="008D261E"/>
    <w:rsid w:val="008D6BBB"/>
    <w:rsid w:val="008E4E56"/>
    <w:rsid w:val="008E7EFF"/>
    <w:rsid w:val="008F19CF"/>
    <w:rsid w:val="00920A66"/>
    <w:rsid w:val="009215C2"/>
    <w:rsid w:val="009234A9"/>
    <w:rsid w:val="00926EF8"/>
    <w:rsid w:val="0093352C"/>
    <w:rsid w:val="00941C1E"/>
    <w:rsid w:val="0094729B"/>
    <w:rsid w:val="00947BA3"/>
    <w:rsid w:val="00950186"/>
    <w:rsid w:val="00952957"/>
    <w:rsid w:val="00953B0C"/>
    <w:rsid w:val="00962A1A"/>
    <w:rsid w:val="00963B82"/>
    <w:rsid w:val="00964A4A"/>
    <w:rsid w:val="00970E9C"/>
    <w:rsid w:val="0097422F"/>
    <w:rsid w:val="00980E35"/>
    <w:rsid w:val="00982B1F"/>
    <w:rsid w:val="00982F85"/>
    <w:rsid w:val="00990E70"/>
    <w:rsid w:val="00990FAB"/>
    <w:rsid w:val="009920B3"/>
    <w:rsid w:val="009B121B"/>
    <w:rsid w:val="009B4163"/>
    <w:rsid w:val="009C0260"/>
    <w:rsid w:val="009C0946"/>
    <w:rsid w:val="009C406C"/>
    <w:rsid w:val="009C4774"/>
    <w:rsid w:val="009C54F4"/>
    <w:rsid w:val="009E3334"/>
    <w:rsid w:val="009F5B3F"/>
    <w:rsid w:val="00A06519"/>
    <w:rsid w:val="00A120F9"/>
    <w:rsid w:val="00A13944"/>
    <w:rsid w:val="00A30F13"/>
    <w:rsid w:val="00A3276E"/>
    <w:rsid w:val="00A51B68"/>
    <w:rsid w:val="00A6105F"/>
    <w:rsid w:val="00A61CBC"/>
    <w:rsid w:val="00A6280E"/>
    <w:rsid w:val="00A67CEF"/>
    <w:rsid w:val="00A8562A"/>
    <w:rsid w:val="00AA0158"/>
    <w:rsid w:val="00AC1997"/>
    <w:rsid w:val="00AC6184"/>
    <w:rsid w:val="00AC64F7"/>
    <w:rsid w:val="00AD1065"/>
    <w:rsid w:val="00AD49DA"/>
    <w:rsid w:val="00AD4D66"/>
    <w:rsid w:val="00AE15D9"/>
    <w:rsid w:val="00AE6D04"/>
    <w:rsid w:val="00AF3B10"/>
    <w:rsid w:val="00AF78D3"/>
    <w:rsid w:val="00B03F0C"/>
    <w:rsid w:val="00B11926"/>
    <w:rsid w:val="00B17077"/>
    <w:rsid w:val="00B2190C"/>
    <w:rsid w:val="00B21B53"/>
    <w:rsid w:val="00B24AED"/>
    <w:rsid w:val="00B252E6"/>
    <w:rsid w:val="00B46D32"/>
    <w:rsid w:val="00B54540"/>
    <w:rsid w:val="00B60161"/>
    <w:rsid w:val="00B85BC1"/>
    <w:rsid w:val="00B8750A"/>
    <w:rsid w:val="00BA082B"/>
    <w:rsid w:val="00BD21AC"/>
    <w:rsid w:val="00BD6019"/>
    <w:rsid w:val="00BE1435"/>
    <w:rsid w:val="00BE1E1D"/>
    <w:rsid w:val="00BE2A24"/>
    <w:rsid w:val="00BE5067"/>
    <w:rsid w:val="00BF1BA7"/>
    <w:rsid w:val="00BF53E5"/>
    <w:rsid w:val="00BF741F"/>
    <w:rsid w:val="00BF787E"/>
    <w:rsid w:val="00C0536C"/>
    <w:rsid w:val="00C07CFC"/>
    <w:rsid w:val="00C07F4A"/>
    <w:rsid w:val="00C1585F"/>
    <w:rsid w:val="00C17BC1"/>
    <w:rsid w:val="00C50888"/>
    <w:rsid w:val="00C55C9A"/>
    <w:rsid w:val="00C64F2E"/>
    <w:rsid w:val="00C6704F"/>
    <w:rsid w:val="00C74B00"/>
    <w:rsid w:val="00C843BE"/>
    <w:rsid w:val="00C869F0"/>
    <w:rsid w:val="00C945F5"/>
    <w:rsid w:val="00C94D94"/>
    <w:rsid w:val="00CB5B74"/>
    <w:rsid w:val="00CB7831"/>
    <w:rsid w:val="00CC1AA9"/>
    <w:rsid w:val="00CD3B9A"/>
    <w:rsid w:val="00CD72C1"/>
    <w:rsid w:val="00CE3806"/>
    <w:rsid w:val="00CE3AF0"/>
    <w:rsid w:val="00CE4E3F"/>
    <w:rsid w:val="00D0178D"/>
    <w:rsid w:val="00D06CDD"/>
    <w:rsid w:val="00D14A40"/>
    <w:rsid w:val="00D166E0"/>
    <w:rsid w:val="00D17172"/>
    <w:rsid w:val="00D31858"/>
    <w:rsid w:val="00D44B7B"/>
    <w:rsid w:val="00D45F80"/>
    <w:rsid w:val="00D52570"/>
    <w:rsid w:val="00D64618"/>
    <w:rsid w:val="00D725F9"/>
    <w:rsid w:val="00D7585A"/>
    <w:rsid w:val="00D77F67"/>
    <w:rsid w:val="00D81E9A"/>
    <w:rsid w:val="00D85A89"/>
    <w:rsid w:val="00D90C43"/>
    <w:rsid w:val="00DA4DF9"/>
    <w:rsid w:val="00DB0B23"/>
    <w:rsid w:val="00DB13B4"/>
    <w:rsid w:val="00DD6607"/>
    <w:rsid w:val="00DD6FDD"/>
    <w:rsid w:val="00DE4EBF"/>
    <w:rsid w:val="00DE6E24"/>
    <w:rsid w:val="00DF0773"/>
    <w:rsid w:val="00DF10A5"/>
    <w:rsid w:val="00E034FA"/>
    <w:rsid w:val="00E16D02"/>
    <w:rsid w:val="00E202D4"/>
    <w:rsid w:val="00E23EE1"/>
    <w:rsid w:val="00E32C86"/>
    <w:rsid w:val="00E33CC2"/>
    <w:rsid w:val="00E60862"/>
    <w:rsid w:val="00E632E4"/>
    <w:rsid w:val="00E72F21"/>
    <w:rsid w:val="00E84EB9"/>
    <w:rsid w:val="00E967DE"/>
    <w:rsid w:val="00EC12CE"/>
    <w:rsid w:val="00EC18D7"/>
    <w:rsid w:val="00ED160D"/>
    <w:rsid w:val="00ED1E2E"/>
    <w:rsid w:val="00ED668A"/>
    <w:rsid w:val="00EE0603"/>
    <w:rsid w:val="00EE1284"/>
    <w:rsid w:val="00EE6B90"/>
    <w:rsid w:val="00EE7729"/>
    <w:rsid w:val="00EF4A6B"/>
    <w:rsid w:val="00EF4D70"/>
    <w:rsid w:val="00F04066"/>
    <w:rsid w:val="00F04DC5"/>
    <w:rsid w:val="00F14270"/>
    <w:rsid w:val="00F1623B"/>
    <w:rsid w:val="00F17DD7"/>
    <w:rsid w:val="00F26C55"/>
    <w:rsid w:val="00F4365E"/>
    <w:rsid w:val="00F53429"/>
    <w:rsid w:val="00F548BD"/>
    <w:rsid w:val="00F62071"/>
    <w:rsid w:val="00F672AB"/>
    <w:rsid w:val="00F7339E"/>
    <w:rsid w:val="00F73975"/>
    <w:rsid w:val="00F94C42"/>
    <w:rsid w:val="00FA29BE"/>
    <w:rsid w:val="00FA5CAE"/>
    <w:rsid w:val="00FA5EB8"/>
    <w:rsid w:val="00FA6751"/>
    <w:rsid w:val="00FB066F"/>
    <w:rsid w:val="00FB0D94"/>
    <w:rsid w:val="00FB1038"/>
    <w:rsid w:val="00FB3799"/>
    <w:rsid w:val="00FC1839"/>
    <w:rsid w:val="00FC7801"/>
    <w:rsid w:val="00FD4E7D"/>
    <w:rsid w:val="00FE5E6D"/>
    <w:rsid w:val="00FE6337"/>
    <w:rsid w:val="00FF55BE"/>
    <w:rsid w:val="00FF7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3A2F1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C74B0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4">
    <w:name w:val="heading 4"/>
    <w:basedOn w:val="a0"/>
    <w:next w:val="a0"/>
    <w:link w:val="40"/>
    <w:qFormat/>
    <w:rsid w:val="00C74B0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0"/>
    <w:qFormat/>
    <w:rsid w:val="00F548B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C74B00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C74B00"/>
  </w:style>
  <w:style w:type="paragraph" w:customStyle="1" w:styleId="ConsNormal">
    <w:name w:val="ConsNormal"/>
    <w:rsid w:val="00C74B0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7">
    <w:name w:val="Body Text Indent"/>
    <w:basedOn w:val="a0"/>
    <w:link w:val="a8"/>
    <w:rsid w:val="00C74B00"/>
    <w:pPr>
      <w:ind w:firstLine="709"/>
      <w:jc w:val="both"/>
    </w:pPr>
    <w:rPr>
      <w:sz w:val="28"/>
      <w:szCs w:val="28"/>
    </w:rPr>
  </w:style>
  <w:style w:type="paragraph" w:styleId="2">
    <w:name w:val="Body Text Indent 2"/>
    <w:basedOn w:val="a0"/>
    <w:link w:val="20"/>
    <w:rsid w:val="00C74B00"/>
    <w:pPr>
      <w:ind w:firstLine="708"/>
      <w:jc w:val="both"/>
    </w:pPr>
    <w:rPr>
      <w:sz w:val="28"/>
    </w:rPr>
  </w:style>
  <w:style w:type="paragraph" w:customStyle="1" w:styleId="Heading">
    <w:name w:val="Heading"/>
    <w:rsid w:val="00C74B00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rsid w:val="00C74B0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rsid w:val="00C74B00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">
    <w:name w:val="Body Text 3"/>
    <w:basedOn w:val="a0"/>
    <w:link w:val="30"/>
    <w:rsid w:val="00C74B00"/>
    <w:pPr>
      <w:spacing w:after="120"/>
    </w:pPr>
    <w:rPr>
      <w:sz w:val="16"/>
      <w:szCs w:val="16"/>
    </w:rPr>
  </w:style>
  <w:style w:type="character" w:styleId="a9">
    <w:name w:val="Hyperlink"/>
    <w:basedOn w:val="a1"/>
    <w:rsid w:val="00C74B00"/>
    <w:rPr>
      <w:color w:val="0000FF"/>
      <w:u w:val="single"/>
    </w:rPr>
  </w:style>
  <w:style w:type="paragraph" w:styleId="aa">
    <w:name w:val="footer"/>
    <w:basedOn w:val="a0"/>
    <w:link w:val="ab"/>
    <w:rsid w:val="00C74B00"/>
    <w:pPr>
      <w:tabs>
        <w:tab w:val="center" w:pos="4677"/>
        <w:tab w:val="right" w:pos="9355"/>
      </w:tabs>
    </w:pPr>
  </w:style>
  <w:style w:type="paragraph" w:styleId="ac">
    <w:name w:val="Body Text"/>
    <w:basedOn w:val="a0"/>
    <w:link w:val="ad"/>
    <w:rsid w:val="00C74B00"/>
    <w:pPr>
      <w:tabs>
        <w:tab w:val="left" w:pos="6540"/>
      </w:tabs>
      <w:jc w:val="both"/>
    </w:pPr>
    <w:rPr>
      <w:b/>
      <w:bCs/>
      <w:sz w:val="26"/>
      <w:szCs w:val="28"/>
    </w:rPr>
  </w:style>
  <w:style w:type="paragraph" w:styleId="21">
    <w:name w:val="Body Text 2"/>
    <w:basedOn w:val="a0"/>
    <w:link w:val="22"/>
    <w:rsid w:val="00C74B00"/>
    <w:pPr>
      <w:tabs>
        <w:tab w:val="left" w:pos="6540"/>
      </w:tabs>
      <w:jc w:val="both"/>
    </w:pPr>
    <w:rPr>
      <w:sz w:val="26"/>
      <w:szCs w:val="28"/>
    </w:rPr>
  </w:style>
  <w:style w:type="paragraph" w:customStyle="1" w:styleId="ae">
    <w:name w:val="Нормальный (таблица)"/>
    <w:basedOn w:val="a0"/>
    <w:next w:val="a0"/>
    <w:rsid w:val="008B0B39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f">
    <w:name w:val="Гипертекстовая ссылка"/>
    <w:basedOn w:val="a1"/>
    <w:uiPriority w:val="99"/>
    <w:rsid w:val="008B0B39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8B0B39"/>
    <w:pPr>
      <w:autoSpaceDE w:val="0"/>
      <w:autoSpaceDN w:val="0"/>
      <w:adjustRightInd w:val="0"/>
    </w:pPr>
    <w:rPr>
      <w:sz w:val="26"/>
      <w:szCs w:val="26"/>
    </w:rPr>
  </w:style>
  <w:style w:type="paragraph" w:styleId="31">
    <w:name w:val="Body Text Indent 3"/>
    <w:basedOn w:val="a0"/>
    <w:link w:val="32"/>
    <w:rsid w:val="00F548B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548BD"/>
    <w:rPr>
      <w:sz w:val="16"/>
      <w:szCs w:val="16"/>
    </w:rPr>
  </w:style>
  <w:style w:type="character" w:customStyle="1" w:styleId="60">
    <w:name w:val="Заголовок 6 Знак"/>
    <w:basedOn w:val="a1"/>
    <w:link w:val="6"/>
    <w:rsid w:val="00F548BD"/>
    <w:rPr>
      <w:b/>
      <w:bCs/>
      <w:sz w:val="22"/>
      <w:szCs w:val="22"/>
    </w:rPr>
  </w:style>
  <w:style w:type="paragraph" w:customStyle="1" w:styleId="ConsPlusNonformat">
    <w:name w:val="ConsPlusNonformat"/>
    <w:rsid w:val="00F548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annotation text"/>
    <w:basedOn w:val="a0"/>
    <w:link w:val="af1"/>
    <w:uiPriority w:val="99"/>
    <w:unhideWhenUsed/>
    <w:rsid w:val="009234A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примечания Знак"/>
    <w:basedOn w:val="a1"/>
    <w:link w:val="af0"/>
    <w:uiPriority w:val="99"/>
    <w:rsid w:val="009234A9"/>
    <w:rPr>
      <w:rFonts w:ascii="Calibri" w:eastAsia="Calibri" w:hAnsi="Calibri"/>
      <w:lang w:eastAsia="en-US"/>
    </w:rPr>
  </w:style>
  <w:style w:type="paragraph" w:customStyle="1" w:styleId="af2">
    <w:name w:val="регл тно"/>
    <w:basedOn w:val="1"/>
    <w:autoRedefine/>
    <w:qFormat/>
    <w:rsid w:val="00206E95"/>
    <w:pPr>
      <w:keepLines/>
      <w:tabs>
        <w:tab w:val="left" w:pos="709"/>
      </w:tabs>
      <w:ind w:left="0" w:firstLine="0"/>
      <w:jc w:val="center"/>
    </w:pPr>
    <w:rPr>
      <w:sz w:val="26"/>
      <w:szCs w:val="26"/>
      <w:lang w:eastAsia="en-US"/>
    </w:rPr>
  </w:style>
  <w:style w:type="paragraph" w:customStyle="1" w:styleId="af3">
    <w:name w:val="Таблицы (моноширинный)"/>
    <w:basedOn w:val="a0"/>
    <w:next w:val="a0"/>
    <w:uiPriority w:val="99"/>
    <w:rsid w:val="000926B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1">
    <w:name w:val="Style1"/>
    <w:basedOn w:val="a0"/>
    <w:rsid w:val="008C4DD9"/>
    <w:pPr>
      <w:widowControl w:val="0"/>
      <w:autoSpaceDE w:val="0"/>
      <w:autoSpaceDN w:val="0"/>
      <w:adjustRightInd w:val="0"/>
      <w:spacing w:line="182" w:lineRule="exact"/>
    </w:pPr>
  </w:style>
  <w:style w:type="paragraph" w:customStyle="1" w:styleId="Style4">
    <w:name w:val="Style4"/>
    <w:basedOn w:val="a0"/>
    <w:rsid w:val="008C4DD9"/>
    <w:pPr>
      <w:widowControl w:val="0"/>
      <w:autoSpaceDE w:val="0"/>
      <w:autoSpaceDN w:val="0"/>
      <w:adjustRightInd w:val="0"/>
      <w:spacing w:line="314" w:lineRule="exact"/>
      <w:jc w:val="center"/>
    </w:pPr>
  </w:style>
  <w:style w:type="paragraph" w:customStyle="1" w:styleId="Style9">
    <w:name w:val="Style9"/>
    <w:basedOn w:val="a0"/>
    <w:rsid w:val="008C4DD9"/>
    <w:pPr>
      <w:widowControl w:val="0"/>
      <w:autoSpaceDE w:val="0"/>
      <w:autoSpaceDN w:val="0"/>
      <w:adjustRightInd w:val="0"/>
      <w:spacing w:line="197" w:lineRule="exact"/>
      <w:jc w:val="center"/>
    </w:pPr>
  </w:style>
  <w:style w:type="paragraph" w:customStyle="1" w:styleId="Style10">
    <w:name w:val="Style10"/>
    <w:basedOn w:val="a0"/>
    <w:rsid w:val="008C4DD9"/>
    <w:pPr>
      <w:widowControl w:val="0"/>
      <w:autoSpaceDE w:val="0"/>
      <w:autoSpaceDN w:val="0"/>
      <w:adjustRightInd w:val="0"/>
      <w:spacing w:line="312" w:lineRule="exact"/>
      <w:ind w:firstLine="677"/>
      <w:jc w:val="both"/>
    </w:pPr>
  </w:style>
  <w:style w:type="paragraph" w:customStyle="1" w:styleId="Style13">
    <w:name w:val="Style13"/>
    <w:basedOn w:val="a0"/>
    <w:rsid w:val="008C4DD9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0"/>
    <w:rsid w:val="008C4DD9"/>
    <w:pPr>
      <w:widowControl w:val="0"/>
      <w:autoSpaceDE w:val="0"/>
      <w:autoSpaceDN w:val="0"/>
      <w:adjustRightInd w:val="0"/>
      <w:jc w:val="both"/>
    </w:pPr>
  </w:style>
  <w:style w:type="paragraph" w:customStyle="1" w:styleId="Style15">
    <w:name w:val="Style15"/>
    <w:basedOn w:val="a0"/>
    <w:rsid w:val="008C4DD9"/>
    <w:pPr>
      <w:widowControl w:val="0"/>
      <w:autoSpaceDE w:val="0"/>
      <w:autoSpaceDN w:val="0"/>
      <w:adjustRightInd w:val="0"/>
      <w:spacing w:line="307" w:lineRule="exact"/>
      <w:ind w:firstLine="677"/>
      <w:jc w:val="both"/>
    </w:pPr>
  </w:style>
  <w:style w:type="character" w:customStyle="1" w:styleId="FontStyle24">
    <w:name w:val="Font Style24"/>
    <w:basedOn w:val="a1"/>
    <w:rsid w:val="008C4DD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8">
    <w:name w:val="Font Style28"/>
    <w:basedOn w:val="a1"/>
    <w:rsid w:val="008C4DD9"/>
    <w:rPr>
      <w:rFonts w:ascii="Times New Roman" w:hAnsi="Times New Roman" w:cs="Times New Roman"/>
      <w:sz w:val="26"/>
      <w:szCs w:val="26"/>
    </w:rPr>
  </w:style>
  <w:style w:type="character" w:customStyle="1" w:styleId="af4">
    <w:name w:val="Основной текст_"/>
    <w:basedOn w:val="a1"/>
    <w:link w:val="11"/>
    <w:rsid w:val="008C4DD9"/>
    <w:rPr>
      <w:sz w:val="28"/>
      <w:szCs w:val="28"/>
      <w:shd w:val="clear" w:color="auto" w:fill="FFFFFF"/>
    </w:rPr>
  </w:style>
  <w:style w:type="paragraph" w:customStyle="1" w:styleId="11">
    <w:name w:val="Основной текст1"/>
    <w:basedOn w:val="a0"/>
    <w:link w:val="af4"/>
    <w:rsid w:val="008C4DD9"/>
    <w:pPr>
      <w:shd w:val="clear" w:color="auto" w:fill="FFFFFF"/>
      <w:spacing w:line="322" w:lineRule="exact"/>
      <w:jc w:val="both"/>
    </w:pPr>
    <w:rPr>
      <w:sz w:val="28"/>
      <w:szCs w:val="28"/>
    </w:rPr>
  </w:style>
  <w:style w:type="paragraph" w:styleId="af5">
    <w:name w:val="List Paragraph"/>
    <w:basedOn w:val="a0"/>
    <w:link w:val="af6"/>
    <w:uiPriority w:val="34"/>
    <w:qFormat/>
    <w:rsid w:val="008C4DD9"/>
    <w:pPr>
      <w:ind w:left="720"/>
      <w:contextualSpacing/>
      <w:jc w:val="both"/>
    </w:pPr>
    <w:rPr>
      <w:szCs w:val="22"/>
      <w:lang w:val="en-US" w:eastAsia="en-US" w:bidi="en-US"/>
    </w:rPr>
  </w:style>
  <w:style w:type="character" w:customStyle="1" w:styleId="Doc-">
    <w:name w:val="Doc-Т внутри нумерации Знак"/>
    <w:link w:val="Doc-0"/>
    <w:uiPriority w:val="99"/>
    <w:locked/>
    <w:rsid w:val="0097422F"/>
  </w:style>
  <w:style w:type="paragraph" w:customStyle="1" w:styleId="Doc-0">
    <w:name w:val="Doc-Т внутри нумерации"/>
    <w:basedOn w:val="a0"/>
    <w:link w:val="Doc-"/>
    <w:uiPriority w:val="99"/>
    <w:rsid w:val="0097422F"/>
    <w:pPr>
      <w:spacing w:line="360" w:lineRule="auto"/>
      <w:ind w:left="720" w:firstLine="709"/>
      <w:jc w:val="both"/>
    </w:pPr>
    <w:rPr>
      <w:sz w:val="20"/>
      <w:szCs w:val="20"/>
    </w:rPr>
  </w:style>
  <w:style w:type="character" w:customStyle="1" w:styleId="af6">
    <w:name w:val="Абзац списка Знак"/>
    <w:link w:val="af5"/>
    <w:uiPriority w:val="34"/>
    <w:locked/>
    <w:rsid w:val="0097422F"/>
    <w:rPr>
      <w:sz w:val="24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97422F"/>
    <w:rPr>
      <w:sz w:val="26"/>
      <w:szCs w:val="26"/>
      <w:lang w:bidi="ar-SA"/>
    </w:rPr>
  </w:style>
  <w:style w:type="table" w:styleId="af7">
    <w:name w:val="Table Grid"/>
    <w:basedOn w:val="a2"/>
    <w:rsid w:val="00BE506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 Знак1"/>
    <w:basedOn w:val="a0"/>
    <w:autoRedefine/>
    <w:rsid w:val="00510D1C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">
    <w:name w:val="Стиль шаблон"/>
    <w:basedOn w:val="21"/>
    <w:rsid w:val="0026023A"/>
    <w:pPr>
      <w:numPr>
        <w:numId w:val="14"/>
      </w:numPr>
      <w:tabs>
        <w:tab w:val="clear" w:pos="1080"/>
        <w:tab w:val="clear" w:pos="6540"/>
      </w:tabs>
      <w:ind w:left="720" w:hanging="360"/>
    </w:pPr>
    <w:rPr>
      <w:bCs/>
      <w:sz w:val="28"/>
      <w:szCs w:val="20"/>
    </w:rPr>
  </w:style>
  <w:style w:type="paragraph" w:styleId="af8">
    <w:name w:val="Normal (Web)"/>
    <w:basedOn w:val="a0"/>
    <w:rsid w:val="00FA5EB8"/>
    <w:pPr>
      <w:spacing w:before="100" w:beforeAutospacing="1" w:after="100" w:afterAutospacing="1"/>
    </w:pPr>
  </w:style>
  <w:style w:type="paragraph" w:customStyle="1" w:styleId="Style5">
    <w:name w:val="Style5"/>
    <w:basedOn w:val="a0"/>
    <w:rsid w:val="00E60862"/>
    <w:pPr>
      <w:widowControl w:val="0"/>
      <w:autoSpaceDE w:val="0"/>
      <w:autoSpaceDN w:val="0"/>
      <w:adjustRightInd w:val="0"/>
    </w:pPr>
  </w:style>
  <w:style w:type="paragraph" w:customStyle="1" w:styleId="Default">
    <w:name w:val="Default"/>
    <w:rsid w:val="00E6086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Style7">
    <w:name w:val="Style7"/>
    <w:basedOn w:val="a0"/>
    <w:rsid w:val="006058D2"/>
    <w:pPr>
      <w:widowControl w:val="0"/>
      <w:autoSpaceDE w:val="0"/>
      <w:autoSpaceDN w:val="0"/>
      <w:adjustRightInd w:val="0"/>
      <w:spacing w:line="365" w:lineRule="exact"/>
      <w:jc w:val="center"/>
    </w:pPr>
  </w:style>
  <w:style w:type="paragraph" w:styleId="af9">
    <w:name w:val="No Spacing"/>
    <w:link w:val="afa"/>
    <w:uiPriority w:val="1"/>
    <w:qFormat/>
    <w:rsid w:val="006058D2"/>
    <w:rPr>
      <w:rFonts w:ascii="Calibri" w:hAnsi="Calibri"/>
      <w:sz w:val="22"/>
      <w:szCs w:val="22"/>
      <w:lang w:val="en-US" w:eastAsia="en-US" w:bidi="en-US"/>
    </w:rPr>
  </w:style>
  <w:style w:type="character" w:customStyle="1" w:styleId="afa">
    <w:name w:val="Без интервала Знак"/>
    <w:link w:val="af9"/>
    <w:uiPriority w:val="1"/>
    <w:rsid w:val="006058D2"/>
    <w:rPr>
      <w:rFonts w:ascii="Calibri" w:hAnsi="Calibri"/>
      <w:sz w:val="22"/>
      <w:szCs w:val="22"/>
      <w:lang w:val="en-US" w:eastAsia="en-US" w:bidi="en-US"/>
    </w:rPr>
  </w:style>
  <w:style w:type="character" w:styleId="afb">
    <w:name w:val="Emphasis"/>
    <w:basedOn w:val="a1"/>
    <w:qFormat/>
    <w:rsid w:val="00B24AED"/>
    <w:rPr>
      <w:i/>
      <w:iCs/>
    </w:rPr>
  </w:style>
  <w:style w:type="character" w:customStyle="1" w:styleId="a5">
    <w:name w:val="Верхний колонтитул Знак"/>
    <w:basedOn w:val="a1"/>
    <w:link w:val="a4"/>
    <w:uiPriority w:val="99"/>
    <w:rsid w:val="00E32C86"/>
    <w:rPr>
      <w:sz w:val="24"/>
      <w:szCs w:val="24"/>
    </w:rPr>
  </w:style>
  <w:style w:type="character" w:customStyle="1" w:styleId="10">
    <w:name w:val="Заголовок 1 Знак"/>
    <w:basedOn w:val="a1"/>
    <w:link w:val="1"/>
    <w:rsid w:val="00AF3B10"/>
    <w:rPr>
      <w:sz w:val="28"/>
      <w:szCs w:val="28"/>
    </w:rPr>
  </w:style>
  <w:style w:type="character" w:customStyle="1" w:styleId="40">
    <w:name w:val="Заголовок 4 Знак"/>
    <w:basedOn w:val="a1"/>
    <w:link w:val="4"/>
    <w:rsid w:val="00AF3B10"/>
    <w:rPr>
      <w:b/>
      <w:bCs/>
      <w:sz w:val="28"/>
      <w:szCs w:val="28"/>
    </w:rPr>
  </w:style>
  <w:style w:type="character" w:customStyle="1" w:styleId="a8">
    <w:name w:val="Основной текст с отступом Знак"/>
    <w:basedOn w:val="a1"/>
    <w:link w:val="a7"/>
    <w:rsid w:val="00AF3B10"/>
    <w:rPr>
      <w:sz w:val="28"/>
      <w:szCs w:val="28"/>
    </w:rPr>
  </w:style>
  <w:style w:type="character" w:customStyle="1" w:styleId="20">
    <w:name w:val="Основной текст с отступом 2 Знак"/>
    <w:basedOn w:val="a1"/>
    <w:link w:val="2"/>
    <w:rsid w:val="00AF3B10"/>
    <w:rPr>
      <w:sz w:val="28"/>
      <w:szCs w:val="24"/>
    </w:rPr>
  </w:style>
  <w:style w:type="character" w:customStyle="1" w:styleId="30">
    <w:name w:val="Основной текст 3 Знак"/>
    <w:basedOn w:val="a1"/>
    <w:link w:val="3"/>
    <w:rsid w:val="00AF3B10"/>
    <w:rPr>
      <w:sz w:val="16"/>
      <w:szCs w:val="16"/>
    </w:rPr>
  </w:style>
  <w:style w:type="character" w:customStyle="1" w:styleId="ab">
    <w:name w:val="Нижний колонтитул Знак"/>
    <w:basedOn w:val="a1"/>
    <w:link w:val="aa"/>
    <w:rsid w:val="00AF3B10"/>
    <w:rPr>
      <w:sz w:val="24"/>
      <w:szCs w:val="24"/>
    </w:rPr>
  </w:style>
  <w:style w:type="character" w:customStyle="1" w:styleId="ad">
    <w:name w:val="Основной текст Знак"/>
    <w:basedOn w:val="a1"/>
    <w:link w:val="ac"/>
    <w:rsid w:val="00AF3B10"/>
    <w:rPr>
      <w:b/>
      <w:bCs/>
      <w:sz w:val="26"/>
      <w:szCs w:val="28"/>
    </w:rPr>
  </w:style>
  <w:style w:type="character" w:customStyle="1" w:styleId="22">
    <w:name w:val="Основной текст 2 Знак"/>
    <w:basedOn w:val="a1"/>
    <w:link w:val="21"/>
    <w:rsid w:val="00AF3B10"/>
    <w:rPr>
      <w:sz w:val="26"/>
      <w:szCs w:val="28"/>
    </w:rPr>
  </w:style>
  <w:style w:type="character" w:customStyle="1" w:styleId="afc">
    <w:name w:val="Цветовое выделение"/>
    <w:uiPriority w:val="99"/>
    <w:rsid w:val="00B252E6"/>
    <w:rPr>
      <w:b/>
      <w:bCs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1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70918C667E1FE2FB8BDE119g6pCI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389D01D7C59BDAC7AEFCC522C506ADA923F26F1E43822A82CA776B608A282A51EC2CB6AB2A9FCB9s3nC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389D01D7C59BDAC7AEFCC522C506ADA9B3F22F7E93B7FA224FE7AB40FADDDB2198BC76BB2A9FEsBn7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026D-F54D-470B-A974-F771FB679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</Pages>
  <Words>2625</Words>
  <Characters>14967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17557</CharactersWithSpaces>
  <SharedDoc>false</SharedDoc>
  <HLinks>
    <vt:vector size="114" baseType="variant">
      <vt:variant>
        <vt:i4>4128874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consultantplus://offline/ref=87968D156141FE7CDB4938BAB6482AA5E389F36C42B14901CD6E2EDFFACBD5740DBC5BDCBC95C0B5z8a9L</vt:lpwstr>
      </vt:variant>
      <vt:variant>
        <vt:lpwstr/>
      </vt:variant>
      <vt:variant>
        <vt:i4>7471209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consultantplus://offline/ref=F57A3FBBEBE78072D3FAD5466BD6D3C9C537122FFE6F01177142009A6680C8D7232EDE3030F0EE7Dp3t9K</vt:lpwstr>
      </vt:variant>
      <vt:variant>
        <vt:lpwstr/>
      </vt:variant>
      <vt:variant>
        <vt:i4>7471206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consultantplus://offline/ref=F57A3FBBEBE78072D3FAD5466BD6D3C9C537122FFE6F01177142009A6680C8D7232EDE3030F0EE7Fp3t4K</vt:lpwstr>
      </vt:variant>
      <vt:variant>
        <vt:lpwstr/>
      </vt:variant>
      <vt:variant>
        <vt:i4>7471167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consultantplus://offline/ref=F57A3FBBEBE78072D3FAD5466BD6D3C9C537122FFE6F01177142009A6680C8D7232EDE3030F0EE78p3t3K</vt:lpwstr>
      </vt:variant>
      <vt:variant>
        <vt:lpwstr/>
      </vt:variant>
      <vt:variant>
        <vt:i4>7471207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consultantplus://offline/ref=F57A3FBBEBE78072D3FAD5466BD6D3C9C537122FFE6F01177142009A6680C8D7232EDE3030F0EE7Ap3t2K</vt:lpwstr>
      </vt:variant>
      <vt:variant>
        <vt:lpwstr/>
      </vt:variant>
      <vt:variant>
        <vt:i4>6488126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6488126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consultantplus://offline/ref=5389D01D7C59BDAC7AEFCC522C506ADA923F26F1E43822A82CA776B608A282A51EC2CB6AB2A9FCB9s3nCG</vt:lpwstr>
      </vt:variant>
      <vt:variant>
        <vt:lpwstr/>
      </vt:variant>
      <vt:variant>
        <vt:i4>458764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consultantplus://offline/ref=5389D01D7C59BDAC7AEFCC522C506ADA9B3F22F7E93B7FA224FE7AB40FADDDB2198BC76BB2A9FEsBn7G</vt:lpwstr>
      </vt:variant>
      <vt:variant>
        <vt:lpwstr/>
      </vt:variant>
      <vt:variant>
        <vt:i4>3407940</vt:i4>
      </vt:variant>
      <vt:variant>
        <vt:i4>3</vt:i4>
      </vt:variant>
      <vt:variant>
        <vt:i4>0</vt:i4>
      </vt:variant>
      <vt:variant>
        <vt:i4>5</vt:i4>
      </vt:variant>
      <vt:variant>
        <vt:lpwstr>mailto:mi44@f44.naloq.ru</vt:lpwstr>
      </vt:variant>
      <vt:variant>
        <vt:lpwstr/>
      </vt:variant>
      <vt:variant>
        <vt:i4>327685</vt:i4>
      </vt:variant>
      <vt:variant>
        <vt:i4>0</vt:i4>
      </vt:variant>
      <vt:variant>
        <vt:i4>0</vt:i4>
      </vt:variant>
      <vt:variant>
        <vt:i4>5</vt:i4>
      </vt:variant>
      <vt:variant>
        <vt:lpwstr>http://www.naloq.ru/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9954-00-240</cp:lastModifiedBy>
  <cp:revision>29</cp:revision>
  <cp:lastPrinted>2020-06-15T13:39:00Z</cp:lastPrinted>
  <dcterms:created xsi:type="dcterms:W3CDTF">2019-10-31T09:46:00Z</dcterms:created>
  <dcterms:modified xsi:type="dcterms:W3CDTF">2020-06-16T09:06:00Z</dcterms:modified>
</cp:coreProperties>
</file>